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1E0" w:firstRow="1" w:lastRow="1" w:firstColumn="1" w:lastColumn="1" w:noHBand="0" w:noVBand="0"/>
      </w:tblPr>
      <w:tblGrid>
        <w:gridCol w:w="1242"/>
        <w:gridCol w:w="3828"/>
        <w:gridCol w:w="3543"/>
        <w:gridCol w:w="142"/>
        <w:gridCol w:w="1134"/>
      </w:tblGrid>
      <w:tr w:rsidR="00E23C23" w:rsidRPr="00E1752C" w14:paraId="705F55C1" w14:textId="77777777" w:rsidTr="004D4164">
        <w:trPr>
          <w:trHeight w:val="113"/>
        </w:trPr>
        <w:tc>
          <w:tcPr>
            <w:tcW w:w="9889" w:type="dxa"/>
            <w:gridSpan w:val="5"/>
            <w:vAlign w:val="center"/>
          </w:tcPr>
          <w:p w14:paraId="4BFAD237" w14:textId="6104CEC0" w:rsidR="00E23C23" w:rsidRPr="00E1752C" w:rsidRDefault="00557F4D" w:rsidP="002A771B">
            <w:pPr>
              <w:jc w:val="center"/>
              <w:rPr>
                <w:rFonts w:ascii="Cambria" w:hAnsi="Cambria"/>
                <w:noProof/>
                <w:sz w:val="18"/>
                <w:szCs w:val="18"/>
              </w:rPr>
            </w:pPr>
            <w:r>
              <w:rPr>
                <w:rFonts w:ascii="Cambria" w:hAnsi="Cambria"/>
                <w:noProof/>
                <w:sz w:val="16"/>
                <w:szCs w:val="18"/>
              </w:rPr>
              <w:t>Van Vet J, 201</w:t>
            </w:r>
            <w:r w:rsidR="00754B36">
              <w:rPr>
                <w:rFonts w:ascii="Cambria" w:hAnsi="Cambria"/>
                <w:noProof/>
                <w:sz w:val="16"/>
                <w:szCs w:val="18"/>
              </w:rPr>
              <w:t>7</w:t>
            </w:r>
            <w:r w:rsidR="00E23C23">
              <w:rPr>
                <w:rFonts w:ascii="Cambria" w:hAnsi="Cambria"/>
                <w:noProof/>
                <w:sz w:val="16"/>
                <w:szCs w:val="18"/>
              </w:rPr>
              <w:t>, 2</w:t>
            </w:r>
            <w:r w:rsidR="00754B36">
              <w:rPr>
                <w:rFonts w:ascii="Cambria" w:hAnsi="Cambria"/>
                <w:noProof/>
                <w:sz w:val="16"/>
                <w:szCs w:val="18"/>
              </w:rPr>
              <w:t>8</w:t>
            </w:r>
            <w:r w:rsidR="00E23C23">
              <w:rPr>
                <w:rFonts w:ascii="Cambria" w:hAnsi="Cambria"/>
                <w:noProof/>
                <w:sz w:val="16"/>
                <w:szCs w:val="18"/>
              </w:rPr>
              <w:t xml:space="preserve"> (</w:t>
            </w:r>
            <w:r w:rsidR="00754B36">
              <w:rPr>
                <w:rFonts w:ascii="Cambria" w:hAnsi="Cambria"/>
                <w:noProof/>
                <w:sz w:val="16"/>
                <w:szCs w:val="18"/>
              </w:rPr>
              <w:t>1</w:t>
            </w:r>
            <w:r w:rsidR="00E23C23">
              <w:rPr>
                <w:rFonts w:ascii="Cambria" w:hAnsi="Cambria"/>
                <w:noProof/>
                <w:sz w:val="16"/>
                <w:szCs w:val="18"/>
              </w:rPr>
              <w:t xml:space="preserve">) </w:t>
            </w:r>
            <w:r w:rsidR="002A771B">
              <w:rPr>
                <w:rFonts w:ascii="Cambria" w:hAnsi="Cambria"/>
                <w:noProof/>
                <w:sz w:val="16"/>
                <w:szCs w:val="18"/>
              </w:rPr>
              <w:t>11-19</w:t>
            </w:r>
          </w:p>
        </w:tc>
      </w:tr>
      <w:tr w:rsidR="00E23C23" w:rsidRPr="00CE787A" w14:paraId="3755CC70" w14:textId="77777777" w:rsidTr="004D4164">
        <w:trPr>
          <w:trHeight w:val="57"/>
        </w:trPr>
        <w:tc>
          <w:tcPr>
            <w:tcW w:w="9889" w:type="dxa"/>
            <w:gridSpan w:val="5"/>
            <w:tcBorders>
              <w:bottom w:val="single" w:sz="6" w:space="0" w:color="C00000"/>
            </w:tcBorders>
            <w:vAlign w:val="center"/>
          </w:tcPr>
          <w:p w14:paraId="1469BBC9" w14:textId="77777777" w:rsidR="00E23C23" w:rsidRPr="00CE787A" w:rsidRDefault="00E23C23" w:rsidP="004D4164">
            <w:pPr>
              <w:jc w:val="center"/>
              <w:rPr>
                <w:rFonts w:ascii="Cambria" w:hAnsi="Cambria"/>
                <w:noProof/>
                <w:sz w:val="10"/>
                <w:szCs w:val="18"/>
              </w:rPr>
            </w:pPr>
          </w:p>
        </w:tc>
      </w:tr>
      <w:tr w:rsidR="00E23C23" w:rsidRPr="00DD1213" w14:paraId="54EDA0A0" w14:textId="77777777" w:rsidTr="004D4164">
        <w:trPr>
          <w:trHeight w:val="57"/>
        </w:trPr>
        <w:tc>
          <w:tcPr>
            <w:tcW w:w="9889" w:type="dxa"/>
            <w:gridSpan w:val="5"/>
            <w:tcBorders>
              <w:top w:val="single" w:sz="6" w:space="0" w:color="C00000"/>
            </w:tcBorders>
            <w:vAlign w:val="center"/>
          </w:tcPr>
          <w:p w14:paraId="7190A3ED" w14:textId="77777777" w:rsidR="00E23C23" w:rsidRPr="00DD1213" w:rsidRDefault="00E23C23" w:rsidP="004D4164">
            <w:pPr>
              <w:jc w:val="center"/>
              <w:rPr>
                <w:rFonts w:ascii="Cambria" w:hAnsi="Cambria"/>
                <w:noProof/>
                <w:sz w:val="4"/>
                <w:szCs w:val="18"/>
              </w:rPr>
            </w:pPr>
          </w:p>
        </w:tc>
      </w:tr>
      <w:tr w:rsidR="00E23C23" w:rsidRPr="00B27CBA" w14:paraId="3087047A" w14:textId="77777777" w:rsidTr="004D4164">
        <w:trPr>
          <w:trHeight w:val="20"/>
        </w:trPr>
        <w:tc>
          <w:tcPr>
            <w:tcW w:w="1242" w:type="dxa"/>
            <w:vMerge w:val="restart"/>
            <w:vAlign w:val="bottom"/>
          </w:tcPr>
          <w:p w14:paraId="3B37F8C3" w14:textId="77777777" w:rsidR="00E23C23" w:rsidRPr="00B27CBA" w:rsidRDefault="007C14BC" w:rsidP="004D4164">
            <w:pPr>
              <w:ind w:left="-113" w:right="-113"/>
              <w:jc w:val="center"/>
              <w:rPr>
                <w:rFonts w:ascii="Cambria" w:hAnsi="Cambria"/>
                <w:noProof/>
                <w:sz w:val="8"/>
                <w:szCs w:val="18"/>
              </w:rPr>
            </w:pPr>
            <w:r>
              <w:rPr>
                <w:rFonts w:ascii="Cambria" w:hAnsi="Cambria"/>
                <w:noProof/>
                <w:sz w:val="8"/>
                <w:szCs w:val="18"/>
              </w:rPr>
              <w:drawing>
                <wp:inline distT="0" distB="0" distL="0" distR="0" wp14:anchorId="1F029D3C" wp14:editId="4256C7E9">
                  <wp:extent cx="628401" cy="972000"/>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teriner Dergi Logo Mavi B PNG.png"/>
                          <pic:cNvPicPr/>
                        </pic:nvPicPr>
                        <pic:blipFill>
                          <a:blip r:embed="rId9">
                            <a:extLst>
                              <a:ext uri="{28A0092B-C50C-407E-A947-70E740481C1C}">
                                <a14:useLocalDpi xmlns:a14="http://schemas.microsoft.com/office/drawing/2010/main" val="0"/>
                              </a:ext>
                            </a:extLst>
                          </a:blip>
                          <a:stretch>
                            <a:fillRect/>
                          </a:stretch>
                        </pic:blipFill>
                        <pic:spPr>
                          <a:xfrm>
                            <a:off x="0" y="0"/>
                            <a:ext cx="628401" cy="972000"/>
                          </a:xfrm>
                          <a:prstGeom prst="rect">
                            <a:avLst/>
                          </a:prstGeom>
                        </pic:spPr>
                      </pic:pic>
                    </a:graphicData>
                  </a:graphic>
                </wp:inline>
              </w:drawing>
            </w:r>
          </w:p>
        </w:tc>
        <w:tc>
          <w:tcPr>
            <w:tcW w:w="7513" w:type="dxa"/>
            <w:gridSpan w:val="3"/>
            <w:shd w:val="clear" w:color="auto" w:fill="auto"/>
            <w:vAlign w:val="center"/>
          </w:tcPr>
          <w:p w14:paraId="6D4F141F" w14:textId="77777777" w:rsidR="00E23C23" w:rsidRPr="00DD1213" w:rsidRDefault="00E23C23" w:rsidP="004D4164">
            <w:pPr>
              <w:jc w:val="center"/>
              <w:rPr>
                <w:rFonts w:ascii="Cambria" w:hAnsi="Cambria"/>
                <w:sz w:val="4"/>
                <w:szCs w:val="18"/>
              </w:rPr>
            </w:pPr>
          </w:p>
        </w:tc>
        <w:tc>
          <w:tcPr>
            <w:tcW w:w="1134" w:type="dxa"/>
            <w:vAlign w:val="center"/>
          </w:tcPr>
          <w:p w14:paraId="0DC3EDD0" w14:textId="77777777" w:rsidR="00E23C23" w:rsidRPr="00B27CBA" w:rsidRDefault="00E23C23" w:rsidP="004D4164">
            <w:pPr>
              <w:jc w:val="center"/>
              <w:rPr>
                <w:rFonts w:ascii="Cambria" w:hAnsi="Cambria"/>
                <w:noProof/>
                <w:sz w:val="8"/>
                <w:szCs w:val="18"/>
              </w:rPr>
            </w:pPr>
          </w:p>
        </w:tc>
      </w:tr>
      <w:tr w:rsidR="00E23C23" w:rsidRPr="00C24404" w14:paraId="4EDC7C1D" w14:textId="77777777" w:rsidTr="004D4164">
        <w:trPr>
          <w:trHeight w:val="454"/>
        </w:trPr>
        <w:tc>
          <w:tcPr>
            <w:tcW w:w="1242" w:type="dxa"/>
            <w:vMerge/>
            <w:shd w:val="clear" w:color="auto" w:fill="FFFFFF" w:themeFill="background1"/>
            <w:vAlign w:val="center"/>
          </w:tcPr>
          <w:p w14:paraId="46C393D6" w14:textId="77777777" w:rsidR="00E23C23" w:rsidRDefault="00E23C23" w:rsidP="004D4164">
            <w:pPr>
              <w:jc w:val="center"/>
              <w:rPr>
                <w:rFonts w:ascii="Cambria" w:hAnsi="Cambria"/>
                <w:b/>
                <w:sz w:val="18"/>
                <w:szCs w:val="18"/>
              </w:rPr>
            </w:pPr>
          </w:p>
        </w:tc>
        <w:tc>
          <w:tcPr>
            <w:tcW w:w="7513" w:type="dxa"/>
            <w:gridSpan w:val="3"/>
            <w:shd w:val="clear" w:color="auto" w:fill="CCD8E6"/>
            <w:vAlign w:val="center"/>
          </w:tcPr>
          <w:p w14:paraId="580B5893" w14:textId="77777777" w:rsidR="00E23C23" w:rsidRPr="006C111F" w:rsidRDefault="00E23C23" w:rsidP="004D4164">
            <w:pPr>
              <w:spacing w:before="40" w:after="40"/>
              <w:jc w:val="center"/>
              <w:rPr>
                <w:rFonts w:ascii="Cambria" w:hAnsi="Cambria"/>
                <w:sz w:val="22"/>
                <w:szCs w:val="18"/>
              </w:rPr>
            </w:pPr>
          </w:p>
        </w:tc>
        <w:tc>
          <w:tcPr>
            <w:tcW w:w="1134" w:type="dxa"/>
            <w:vMerge w:val="restart"/>
            <w:shd w:val="clear" w:color="auto" w:fill="FFFFFF" w:themeFill="background1"/>
            <w:vAlign w:val="center"/>
          </w:tcPr>
          <w:p w14:paraId="4651E574" w14:textId="77777777" w:rsidR="00E23C23" w:rsidRPr="00C24404" w:rsidRDefault="00C05E8C" w:rsidP="004D4164">
            <w:pPr>
              <w:ind w:right="-108"/>
              <w:jc w:val="right"/>
              <w:rPr>
                <w:rFonts w:ascii="Cambria" w:hAnsi="Cambria"/>
                <w:b/>
                <w:noProof/>
                <w:sz w:val="16"/>
                <w:szCs w:val="22"/>
              </w:rPr>
            </w:pPr>
            <w:r>
              <w:rPr>
                <w:rFonts w:ascii="Cambria" w:hAnsi="Cambria"/>
                <w:b/>
                <w:noProof/>
                <w:sz w:val="16"/>
                <w:szCs w:val="22"/>
              </w:rPr>
              <w:drawing>
                <wp:inline distT="0" distB="0" distL="0" distR="0" wp14:anchorId="16400991" wp14:editId="31BBC3F0">
                  <wp:extent cx="656584" cy="864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gi Kapak Resimsiz küçük.jpg"/>
                          <pic:cNvPicPr/>
                        </pic:nvPicPr>
                        <pic:blipFill>
                          <a:blip r:embed="rId10">
                            <a:extLst>
                              <a:ext uri="{28A0092B-C50C-407E-A947-70E740481C1C}">
                                <a14:useLocalDpi xmlns:a14="http://schemas.microsoft.com/office/drawing/2010/main" val="0"/>
                              </a:ext>
                            </a:extLst>
                          </a:blip>
                          <a:stretch>
                            <a:fillRect/>
                          </a:stretch>
                        </pic:blipFill>
                        <pic:spPr>
                          <a:xfrm>
                            <a:off x="0" y="0"/>
                            <a:ext cx="656584" cy="864000"/>
                          </a:xfrm>
                          <a:prstGeom prst="rect">
                            <a:avLst/>
                          </a:prstGeom>
                        </pic:spPr>
                      </pic:pic>
                    </a:graphicData>
                  </a:graphic>
                </wp:inline>
              </w:drawing>
            </w:r>
          </w:p>
        </w:tc>
      </w:tr>
      <w:tr w:rsidR="00E23C23" w14:paraId="11EF1507" w14:textId="77777777" w:rsidTr="004D4164">
        <w:trPr>
          <w:trHeight w:val="454"/>
        </w:trPr>
        <w:tc>
          <w:tcPr>
            <w:tcW w:w="1242" w:type="dxa"/>
            <w:vMerge/>
            <w:shd w:val="clear" w:color="auto" w:fill="FFFFFF" w:themeFill="background1"/>
            <w:vAlign w:val="center"/>
          </w:tcPr>
          <w:p w14:paraId="7B9250BA" w14:textId="77777777" w:rsidR="00E23C23" w:rsidRDefault="00E23C23" w:rsidP="004D4164">
            <w:pPr>
              <w:jc w:val="center"/>
              <w:rPr>
                <w:rFonts w:ascii="Cambria" w:hAnsi="Cambria"/>
                <w:b/>
                <w:sz w:val="18"/>
                <w:szCs w:val="18"/>
              </w:rPr>
            </w:pPr>
          </w:p>
        </w:tc>
        <w:tc>
          <w:tcPr>
            <w:tcW w:w="7513" w:type="dxa"/>
            <w:gridSpan w:val="3"/>
            <w:shd w:val="clear" w:color="auto" w:fill="CCD8E6"/>
            <w:vAlign w:val="center"/>
          </w:tcPr>
          <w:p w14:paraId="372FFADD" w14:textId="77777777" w:rsidR="00E23C23" w:rsidRPr="006C111F" w:rsidRDefault="00E23C23" w:rsidP="004D4164">
            <w:pPr>
              <w:spacing w:before="40" w:after="40"/>
              <w:jc w:val="center"/>
              <w:rPr>
                <w:rFonts w:ascii="Cambria" w:hAnsi="Cambria"/>
                <w:sz w:val="32"/>
                <w:szCs w:val="18"/>
              </w:rPr>
            </w:pPr>
            <w:r w:rsidRPr="00DD75EF">
              <w:rPr>
                <w:rFonts w:ascii="Cambria" w:hAnsi="Cambria"/>
                <w:spacing w:val="24"/>
                <w:sz w:val="28"/>
                <w:szCs w:val="18"/>
              </w:rPr>
              <w:t>Van Veterinary Journal</w:t>
            </w:r>
          </w:p>
        </w:tc>
        <w:tc>
          <w:tcPr>
            <w:tcW w:w="1134" w:type="dxa"/>
            <w:vMerge/>
            <w:shd w:val="clear" w:color="auto" w:fill="FFFFFF" w:themeFill="background1"/>
            <w:vAlign w:val="center"/>
          </w:tcPr>
          <w:p w14:paraId="46B7BD89" w14:textId="77777777" w:rsidR="00E23C23" w:rsidRDefault="00E23C23" w:rsidP="004D4164">
            <w:pPr>
              <w:jc w:val="center"/>
              <w:rPr>
                <w:rFonts w:ascii="Cambria" w:hAnsi="Cambria"/>
                <w:b/>
                <w:noProof/>
                <w:sz w:val="16"/>
                <w:szCs w:val="22"/>
              </w:rPr>
            </w:pPr>
          </w:p>
        </w:tc>
      </w:tr>
      <w:tr w:rsidR="00E23C23" w14:paraId="4C95AC59" w14:textId="77777777" w:rsidTr="004D4164">
        <w:trPr>
          <w:trHeight w:val="454"/>
        </w:trPr>
        <w:tc>
          <w:tcPr>
            <w:tcW w:w="1242" w:type="dxa"/>
            <w:vMerge/>
            <w:shd w:val="clear" w:color="auto" w:fill="FFFFFF" w:themeFill="background1"/>
            <w:vAlign w:val="center"/>
          </w:tcPr>
          <w:p w14:paraId="1C06625F" w14:textId="77777777" w:rsidR="00E23C23" w:rsidRDefault="00E23C23" w:rsidP="004D4164">
            <w:pPr>
              <w:spacing w:before="40" w:after="40"/>
              <w:jc w:val="center"/>
              <w:rPr>
                <w:rFonts w:ascii="Cambria" w:hAnsi="Cambria"/>
                <w:b/>
                <w:noProof/>
                <w:sz w:val="18"/>
                <w:szCs w:val="18"/>
              </w:rPr>
            </w:pPr>
          </w:p>
        </w:tc>
        <w:tc>
          <w:tcPr>
            <w:tcW w:w="7513" w:type="dxa"/>
            <w:gridSpan w:val="3"/>
            <w:shd w:val="clear" w:color="auto" w:fill="CCD8E6"/>
            <w:vAlign w:val="center"/>
          </w:tcPr>
          <w:p w14:paraId="3BF88C29" w14:textId="77777777" w:rsidR="00E23C23" w:rsidRPr="006B00D1" w:rsidRDefault="00E23C23" w:rsidP="004D4164">
            <w:pPr>
              <w:spacing w:before="40" w:after="40"/>
              <w:jc w:val="center"/>
              <w:rPr>
                <w:rFonts w:ascii="Cambria" w:hAnsi="Cambria"/>
                <w:szCs w:val="18"/>
              </w:rPr>
            </w:pPr>
            <w:r w:rsidRPr="00580A97">
              <w:rPr>
                <w:rFonts w:ascii="Cambria" w:hAnsi="Cambria"/>
                <w:color w:val="0070C0"/>
                <w:sz w:val="16"/>
                <w:szCs w:val="16"/>
              </w:rPr>
              <w:t>http://vfdergi.yyu.edu.tr</w:t>
            </w:r>
          </w:p>
        </w:tc>
        <w:tc>
          <w:tcPr>
            <w:tcW w:w="1134" w:type="dxa"/>
            <w:vMerge/>
            <w:shd w:val="clear" w:color="auto" w:fill="FFFFFF" w:themeFill="background1"/>
            <w:vAlign w:val="center"/>
          </w:tcPr>
          <w:p w14:paraId="4925DCD5" w14:textId="77777777" w:rsidR="00E23C23" w:rsidRDefault="00E23C23" w:rsidP="004D4164">
            <w:pPr>
              <w:spacing w:before="40" w:after="40"/>
              <w:jc w:val="center"/>
              <w:rPr>
                <w:rFonts w:ascii="Cambria" w:hAnsi="Cambria"/>
                <w:b/>
                <w:noProof/>
                <w:sz w:val="16"/>
                <w:szCs w:val="22"/>
              </w:rPr>
            </w:pPr>
          </w:p>
        </w:tc>
      </w:tr>
      <w:tr w:rsidR="00E23C23" w:rsidRPr="00B27CBA" w14:paraId="3500D66F" w14:textId="77777777" w:rsidTr="004D4164">
        <w:trPr>
          <w:trHeight w:val="57"/>
        </w:trPr>
        <w:tc>
          <w:tcPr>
            <w:tcW w:w="1242" w:type="dxa"/>
            <w:vMerge/>
            <w:shd w:val="clear" w:color="auto" w:fill="FFFFFF" w:themeFill="background1"/>
            <w:vAlign w:val="center"/>
          </w:tcPr>
          <w:p w14:paraId="2501AB6C" w14:textId="77777777" w:rsidR="00E23C23" w:rsidRPr="00B27CBA" w:rsidRDefault="00E23C23" w:rsidP="004D4164">
            <w:pPr>
              <w:jc w:val="center"/>
              <w:rPr>
                <w:rFonts w:ascii="Cambria" w:hAnsi="Cambria"/>
                <w:noProof/>
                <w:sz w:val="8"/>
                <w:szCs w:val="22"/>
              </w:rPr>
            </w:pPr>
          </w:p>
        </w:tc>
        <w:tc>
          <w:tcPr>
            <w:tcW w:w="7513" w:type="dxa"/>
            <w:gridSpan w:val="3"/>
            <w:shd w:val="clear" w:color="auto" w:fill="auto"/>
            <w:vAlign w:val="center"/>
          </w:tcPr>
          <w:p w14:paraId="4C1A26F3" w14:textId="77777777" w:rsidR="00E23C23" w:rsidRPr="00DD1213" w:rsidRDefault="00E23C23" w:rsidP="004D4164">
            <w:pPr>
              <w:jc w:val="center"/>
              <w:rPr>
                <w:rFonts w:ascii="Cambria" w:hAnsi="Cambria"/>
                <w:b/>
                <w:sz w:val="4"/>
                <w:szCs w:val="18"/>
              </w:rPr>
            </w:pPr>
          </w:p>
        </w:tc>
        <w:tc>
          <w:tcPr>
            <w:tcW w:w="1134" w:type="dxa"/>
            <w:shd w:val="clear" w:color="auto" w:fill="FFFFFF" w:themeFill="background1"/>
            <w:vAlign w:val="center"/>
          </w:tcPr>
          <w:p w14:paraId="22551484" w14:textId="77777777" w:rsidR="00E23C23" w:rsidRPr="00B27CBA" w:rsidRDefault="00E23C23" w:rsidP="004D4164">
            <w:pPr>
              <w:jc w:val="center"/>
              <w:rPr>
                <w:rFonts w:ascii="Cambria" w:hAnsi="Cambria"/>
                <w:b/>
                <w:noProof/>
                <w:sz w:val="8"/>
                <w:szCs w:val="22"/>
              </w:rPr>
            </w:pPr>
          </w:p>
        </w:tc>
      </w:tr>
      <w:tr w:rsidR="00E23C23" w:rsidRPr="00DD1213" w14:paraId="38420CAD" w14:textId="77777777" w:rsidTr="004D4164">
        <w:trPr>
          <w:trHeight w:val="57"/>
        </w:trPr>
        <w:tc>
          <w:tcPr>
            <w:tcW w:w="9889" w:type="dxa"/>
            <w:gridSpan w:val="5"/>
            <w:tcBorders>
              <w:bottom w:val="single" w:sz="36" w:space="0" w:color="C00000"/>
            </w:tcBorders>
            <w:shd w:val="clear" w:color="auto" w:fill="FFFFFF" w:themeFill="background1"/>
            <w:vAlign w:val="center"/>
          </w:tcPr>
          <w:p w14:paraId="7C2F28ED" w14:textId="77777777" w:rsidR="00E23C23" w:rsidRPr="00DD1213" w:rsidRDefault="00E23C23" w:rsidP="004D4164">
            <w:pPr>
              <w:jc w:val="center"/>
              <w:rPr>
                <w:rFonts w:ascii="Cambria" w:hAnsi="Cambria"/>
                <w:b/>
                <w:noProof/>
                <w:sz w:val="4"/>
                <w:szCs w:val="22"/>
              </w:rPr>
            </w:pPr>
          </w:p>
        </w:tc>
      </w:tr>
      <w:tr w:rsidR="00E23C23" w:rsidRPr="00DD1213" w14:paraId="1A981FC9" w14:textId="77777777" w:rsidTr="004D4164">
        <w:trPr>
          <w:trHeight w:val="57"/>
        </w:trPr>
        <w:tc>
          <w:tcPr>
            <w:tcW w:w="9889" w:type="dxa"/>
            <w:gridSpan w:val="5"/>
            <w:tcBorders>
              <w:top w:val="single" w:sz="36" w:space="0" w:color="C00000"/>
            </w:tcBorders>
            <w:shd w:val="clear" w:color="auto" w:fill="FFFFFF" w:themeFill="background1"/>
            <w:vAlign w:val="center"/>
          </w:tcPr>
          <w:p w14:paraId="58ED16FF" w14:textId="77777777" w:rsidR="00E23C23" w:rsidRPr="00DD1213" w:rsidRDefault="00E23C23" w:rsidP="004D4164">
            <w:pPr>
              <w:jc w:val="center"/>
              <w:rPr>
                <w:rFonts w:ascii="Cambria" w:hAnsi="Cambria"/>
                <w:b/>
                <w:noProof/>
                <w:sz w:val="4"/>
                <w:szCs w:val="22"/>
              </w:rPr>
            </w:pPr>
          </w:p>
        </w:tc>
      </w:tr>
      <w:tr w:rsidR="00E23C23" w:rsidRPr="00C24404" w14:paraId="7BAD8C89" w14:textId="77777777" w:rsidTr="00156EB4">
        <w:trPr>
          <w:trHeight w:val="170"/>
        </w:trPr>
        <w:tc>
          <w:tcPr>
            <w:tcW w:w="1242" w:type="dxa"/>
            <w:vAlign w:val="center"/>
          </w:tcPr>
          <w:p w14:paraId="5908321E" w14:textId="77777777" w:rsidR="00E23C23" w:rsidRPr="00C24404" w:rsidRDefault="00E23C23" w:rsidP="004D4164">
            <w:pPr>
              <w:ind w:left="-108"/>
              <w:jc w:val="center"/>
              <w:rPr>
                <w:rFonts w:ascii="Cambria" w:hAnsi="Cambria"/>
                <w:noProof/>
                <w:sz w:val="16"/>
                <w:szCs w:val="16"/>
              </w:rPr>
            </w:pPr>
            <w:r w:rsidRPr="00972A2E">
              <w:rPr>
                <w:rFonts w:ascii="Cambria" w:hAnsi="Cambria"/>
                <w:sz w:val="14"/>
                <w:szCs w:val="16"/>
              </w:rPr>
              <w:t>ISSN: 2149-3359</w:t>
            </w:r>
          </w:p>
        </w:tc>
        <w:tc>
          <w:tcPr>
            <w:tcW w:w="7371" w:type="dxa"/>
            <w:gridSpan w:val="2"/>
            <w:vAlign w:val="bottom"/>
          </w:tcPr>
          <w:p w14:paraId="2A778968" w14:textId="77777777" w:rsidR="00E23C23" w:rsidRPr="0086694F" w:rsidRDefault="00E23C23" w:rsidP="00D644B0">
            <w:pPr>
              <w:jc w:val="center"/>
              <w:rPr>
                <w:rFonts w:ascii="Cambria" w:hAnsi="Cambria"/>
                <w:b/>
                <w:sz w:val="16"/>
                <w:szCs w:val="16"/>
                <w:lang w:val="en-US"/>
              </w:rPr>
            </w:pPr>
            <w:r w:rsidRPr="0086694F">
              <w:rPr>
                <w:rFonts w:ascii="Cambria" w:hAnsi="Cambria"/>
                <w:b/>
                <w:sz w:val="18"/>
                <w:szCs w:val="18"/>
                <w:lang w:val="en-US"/>
              </w:rPr>
              <w:t>Ori</w:t>
            </w:r>
            <w:r w:rsidR="00D644B0" w:rsidRPr="0086694F">
              <w:rPr>
                <w:rFonts w:ascii="Cambria" w:hAnsi="Cambria"/>
                <w:b/>
                <w:sz w:val="18"/>
                <w:szCs w:val="18"/>
                <w:lang w:val="en-US"/>
              </w:rPr>
              <w:t>g</w:t>
            </w:r>
            <w:r w:rsidRPr="0086694F">
              <w:rPr>
                <w:rFonts w:ascii="Cambria" w:hAnsi="Cambria"/>
                <w:b/>
                <w:sz w:val="18"/>
                <w:szCs w:val="18"/>
                <w:lang w:val="en-US"/>
              </w:rPr>
              <w:t xml:space="preserve">inal </w:t>
            </w:r>
            <w:r w:rsidR="00D644B0" w:rsidRPr="0086694F">
              <w:rPr>
                <w:rFonts w:ascii="Cambria" w:hAnsi="Cambria"/>
                <w:b/>
                <w:sz w:val="18"/>
                <w:szCs w:val="18"/>
                <w:lang w:val="en-US"/>
              </w:rPr>
              <w:t>Article</w:t>
            </w:r>
          </w:p>
        </w:tc>
        <w:tc>
          <w:tcPr>
            <w:tcW w:w="1276" w:type="dxa"/>
            <w:gridSpan w:val="2"/>
            <w:vAlign w:val="center"/>
          </w:tcPr>
          <w:p w14:paraId="46DF32D2" w14:textId="77777777" w:rsidR="00E23C23" w:rsidRPr="00C24404" w:rsidRDefault="00156EB4" w:rsidP="00156EB4">
            <w:pPr>
              <w:ind w:left="-250" w:right="-142"/>
              <w:jc w:val="right"/>
              <w:rPr>
                <w:rFonts w:ascii="Cambria" w:hAnsi="Cambria"/>
                <w:b/>
                <w:noProof/>
                <w:sz w:val="16"/>
                <w:szCs w:val="16"/>
              </w:rPr>
            </w:pPr>
            <w:r>
              <w:rPr>
                <w:rFonts w:ascii="Cambria" w:hAnsi="Cambria"/>
                <w:noProof/>
                <w:sz w:val="14"/>
                <w:szCs w:val="16"/>
              </w:rPr>
              <w:t>e-ISSN: 2149-8644</w:t>
            </w:r>
          </w:p>
        </w:tc>
      </w:tr>
      <w:tr w:rsidR="00E23C23" w:rsidRPr="00796A42" w14:paraId="1D8AF5EB" w14:textId="77777777" w:rsidTr="004D4164">
        <w:trPr>
          <w:trHeight w:val="227"/>
        </w:trPr>
        <w:tc>
          <w:tcPr>
            <w:tcW w:w="9889" w:type="dxa"/>
            <w:gridSpan w:val="5"/>
            <w:vAlign w:val="center"/>
          </w:tcPr>
          <w:p w14:paraId="4BF55356" w14:textId="77777777" w:rsidR="00E23C23" w:rsidRPr="0086694F" w:rsidRDefault="00E23C23" w:rsidP="004D4164">
            <w:pPr>
              <w:jc w:val="center"/>
              <w:rPr>
                <w:rFonts w:ascii="Cambria" w:hAnsi="Cambria"/>
                <w:b/>
                <w:noProof/>
                <w:sz w:val="16"/>
                <w:szCs w:val="22"/>
                <w:lang w:val="en-US"/>
              </w:rPr>
            </w:pPr>
          </w:p>
        </w:tc>
      </w:tr>
      <w:tr w:rsidR="00E23C23" w:rsidRPr="00D91119" w14:paraId="2C669457" w14:textId="77777777" w:rsidTr="004D4164">
        <w:tc>
          <w:tcPr>
            <w:tcW w:w="9889" w:type="dxa"/>
            <w:gridSpan w:val="5"/>
            <w:vAlign w:val="center"/>
          </w:tcPr>
          <w:p w14:paraId="7708EC85" w14:textId="77777777" w:rsidR="00E23C23" w:rsidRPr="004D4164" w:rsidRDefault="000A6A40" w:rsidP="00D91119">
            <w:pPr>
              <w:spacing w:before="120" w:after="120"/>
              <w:jc w:val="center"/>
              <w:rPr>
                <w:rFonts w:ascii="Cambria" w:hAnsi="Cambria"/>
                <w:szCs w:val="18"/>
                <w:lang w:val="en-GB"/>
              </w:rPr>
            </w:pPr>
            <w:r w:rsidRPr="004D4164">
              <w:rPr>
                <w:rFonts w:ascii="Cambria" w:hAnsi="Cambria"/>
                <w:b/>
                <w:szCs w:val="18"/>
                <w:lang w:val="en-GB"/>
              </w:rPr>
              <w:t>The Effect of Essential Oils of Rosemary and Clove on Shelf Life Chicken Meat</w:t>
            </w:r>
            <w:r w:rsidR="004D4164" w:rsidRPr="004D4164">
              <w:rPr>
                <w:rFonts w:ascii="Cambria" w:hAnsi="Cambria"/>
                <w:b/>
                <w:szCs w:val="18"/>
                <w:lang w:val="en-GB"/>
              </w:rPr>
              <w:t>*</w:t>
            </w:r>
            <w:r w:rsidR="00D91119" w:rsidRPr="004D4164">
              <w:rPr>
                <w:rFonts w:ascii="Cambria" w:hAnsi="Cambria"/>
                <w:b/>
                <w:szCs w:val="18"/>
                <w:lang w:val="en-GB"/>
              </w:rPr>
              <w:t xml:space="preserve"> </w:t>
            </w:r>
          </w:p>
        </w:tc>
      </w:tr>
      <w:tr w:rsidR="00E23C23" w:rsidRPr="00796A42" w14:paraId="4F281089" w14:textId="77777777" w:rsidTr="004D4164">
        <w:tc>
          <w:tcPr>
            <w:tcW w:w="9889" w:type="dxa"/>
            <w:gridSpan w:val="5"/>
            <w:vAlign w:val="center"/>
          </w:tcPr>
          <w:p w14:paraId="7655A857" w14:textId="77777777" w:rsidR="00E23C23" w:rsidRPr="004D4164" w:rsidRDefault="000A6A40" w:rsidP="004D4164">
            <w:pPr>
              <w:spacing w:before="120" w:after="120"/>
              <w:jc w:val="center"/>
              <w:rPr>
                <w:rFonts w:ascii="Cambria" w:hAnsi="Cambria"/>
                <w:sz w:val="22"/>
                <w:szCs w:val="22"/>
                <w:lang w:val="en-GB"/>
              </w:rPr>
            </w:pPr>
            <w:r w:rsidRPr="004D4164">
              <w:rPr>
                <w:rFonts w:ascii="Cambria" w:hAnsi="Cambria"/>
                <w:szCs w:val="18"/>
                <w:lang w:val="en-GB"/>
              </w:rPr>
              <w:t>Sezen HARMANKAYA</w:t>
            </w:r>
            <w:r w:rsidRPr="004D4164">
              <w:rPr>
                <w:rFonts w:ascii="Cambria" w:hAnsi="Cambria"/>
                <w:szCs w:val="18"/>
                <w:vertAlign w:val="superscript"/>
                <w:lang w:val="en-GB"/>
              </w:rPr>
              <w:t>1</w:t>
            </w:r>
            <w:r w:rsidRPr="004D4164">
              <w:rPr>
                <w:rFonts w:ascii="Cambria" w:hAnsi="Cambria"/>
                <w:szCs w:val="18"/>
                <w:lang w:val="en-GB"/>
              </w:rPr>
              <w:t xml:space="preserve">     Leyla VATANSEVER</w:t>
            </w:r>
            <w:r w:rsidRPr="004D4164">
              <w:rPr>
                <w:rFonts w:ascii="Cambria" w:hAnsi="Cambria"/>
                <w:szCs w:val="18"/>
                <w:vertAlign w:val="superscript"/>
                <w:lang w:val="en-GB"/>
              </w:rPr>
              <w:t>2</w:t>
            </w:r>
          </w:p>
        </w:tc>
      </w:tr>
      <w:tr w:rsidR="00E23C23" w:rsidRPr="00796A42" w14:paraId="133A1301" w14:textId="77777777" w:rsidTr="004D4164">
        <w:tc>
          <w:tcPr>
            <w:tcW w:w="9889" w:type="dxa"/>
            <w:gridSpan w:val="5"/>
            <w:vAlign w:val="center"/>
          </w:tcPr>
          <w:p w14:paraId="4F0F2638" w14:textId="77777777" w:rsidR="00E23C23" w:rsidRPr="004D4164" w:rsidRDefault="000A6A40" w:rsidP="004D4164">
            <w:pPr>
              <w:spacing w:before="120"/>
              <w:jc w:val="center"/>
              <w:rPr>
                <w:rFonts w:ascii="Cambria" w:hAnsi="Cambria"/>
                <w:i/>
                <w:sz w:val="14"/>
                <w:szCs w:val="22"/>
                <w:lang w:val="en-GB"/>
              </w:rPr>
            </w:pPr>
            <w:r w:rsidRPr="004D4164">
              <w:rPr>
                <w:rFonts w:ascii="Cambria" w:hAnsi="Cambria" w:cs="Arial"/>
                <w:i/>
                <w:sz w:val="16"/>
                <w:szCs w:val="18"/>
                <w:vertAlign w:val="superscript"/>
                <w:lang w:val="en-GB"/>
              </w:rPr>
              <w:t xml:space="preserve">1 </w:t>
            </w:r>
            <w:r w:rsidRPr="004D4164">
              <w:rPr>
                <w:rFonts w:ascii="Cambria" w:hAnsi="Cambria" w:cs="Arial"/>
                <w:i/>
                <w:sz w:val="16"/>
                <w:szCs w:val="18"/>
                <w:lang w:val="en-GB"/>
              </w:rPr>
              <w:t>Kafkas</w:t>
            </w:r>
            <w:r w:rsidR="007E13D9" w:rsidRPr="004D4164">
              <w:rPr>
                <w:rFonts w:ascii="Cambria" w:hAnsi="Cambria" w:cs="Arial"/>
                <w:i/>
                <w:sz w:val="16"/>
                <w:szCs w:val="18"/>
                <w:lang w:val="en-GB"/>
              </w:rPr>
              <w:t xml:space="preserve"> University</w:t>
            </w:r>
            <w:r w:rsidR="00E23C23" w:rsidRPr="004D4164">
              <w:rPr>
                <w:rFonts w:ascii="Cambria" w:hAnsi="Cambria" w:cs="Arial"/>
                <w:i/>
                <w:sz w:val="16"/>
                <w:szCs w:val="18"/>
                <w:lang w:val="en-GB"/>
              </w:rPr>
              <w:t xml:space="preserve">, </w:t>
            </w:r>
            <w:r w:rsidRPr="004D4164">
              <w:rPr>
                <w:rFonts w:ascii="Cambria" w:hAnsi="Cambria" w:cs="Arial"/>
                <w:i/>
                <w:sz w:val="16"/>
                <w:szCs w:val="18"/>
                <w:lang w:val="en-GB"/>
              </w:rPr>
              <w:t xml:space="preserve">Kars </w:t>
            </w:r>
            <w:r w:rsidRPr="0080548C">
              <w:rPr>
                <w:rFonts w:ascii="Cambria" w:hAnsi="Cambria" w:cs="Courier New"/>
                <w:i/>
                <w:sz w:val="16"/>
                <w:szCs w:val="20"/>
                <w:lang w:val="en-GB"/>
              </w:rPr>
              <w:t xml:space="preserve">Vocational School, </w:t>
            </w:r>
            <w:r w:rsidR="004D4164" w:rsidRPr="0080548C">
              <w:rPr>
                <w:rFonts w:ascii="Cambria" w:hAnsi="Cambria" w:cs="Courier New"/>
                <w:i/>
                <w:sz w:val="16"/>
                <w:szCs w:val="20"/>
                <w:lang w:val="en-GB"/>
              </w:rPr>
              <w:t xml:space="preserve">Department </w:t>
            </w:r>
            <w:r w:rsidR="004D4164">
              <w:rPr>
                <w:rFonts w:ascii="Cambria" w:hAnsi="Cambria" w:cs="Courier New"/>
                <w:i/>
                <w:sz w:val="16"/>
                <w:szCs w:val="20"/>
                <w:lang w:val="en-GB"/>
              </w:rPr>
              <w:t xml:space="preserve">of </w:t>
            </w:r>
            <w:r w:rsidRPr="0080548C">
              <w:rPr>
                <w:rFonts w:ascii="Cambria" w:hAnsi="Cambria" w:cs="Courier New"/>
                <w:i/>
                <w:sz w:val="16"/>
                <w:szCs w:val="20"/>
                <w:lang w:val="en-GB"/>
              </w:rPr>
              <w:t>Food Processing</w:t>
            </w:r>
            <w:r w:rsidR="00E23C23" w:rsidRPr="004D4164">
              <w:rPr>
                <w:rFonts w:ascii="Cambria" w:hAnsi="Cambria" w:cs="Arial"/>
                <w:i/>
                <w:sz w:val="16"/>
                <w:szCs w:val="18"/>
                <w:lang w:val="en-GB"/>
              </w:rPr>
              <w:t>,</w:t>
            </w:r>
            <w:r w:rsidR="004D4164">
              <w:rPr>
                <w:rFonts w:ascii="Cambria" w:hAnsi="Cambria" w:cs="Arial"/>
                <w:i/>
                <w:sz w:val="16"/>
                <w:szCs w:val="18"/>
                <w:lang w:val="en-GB"/>
              </w:rPr>
              <w:t xml:space="preserve"> </w:t>
            </w:r>
            <w:r w:rsidRPr="004D4164">
              <w:rPr>
                <w:rFonts w:ascii="Cambria" w:hAnsi="Cambria" w:cs="Arial"/>
                <w:i/>
                <w:sz w:val="16"/>
                <w:szCs w:val="18"/>
                <w:lang w:val="en-GB"/>
              </w:rPr>
              <w:t>Kars</w:t>
            </w:r>
            <w:r w:rsidR="00E23C23" w:rsidRPr="004D4164">
              <w:rPr>
                <w:rFonts w:ascii="Cambria" w:hAnsi="Cambria" w:cs="Arial"/>
                <w:i/>
                <w:sz w:val="16"/>
                <w:szCs w:val="18"/>
                <w:lang w:val="en-GB"/>
              </w:rPr>
              <w:t>, T</w:t>
            </w:r>
            <w:r w:rsidR="00D644B0" w:rsidRPr="004D4164">
              <w:rPr>
                <w:rFonts w:ascii="Cambria" w:hAnsi="Cambria" w:cs="Arial"/>
                <w:i/>
                <w:sz w:val="16"/>
                <w:szCs w:val="18"/>
                <w:lang w:val="en-GB"/>
              </w:rPr>
              <w:t>urkey</w:t>
            </w:r>
            <w:r w:rsidRPr="004D4164">
              <w:rPr>
                <w:rFonts w:ascii="Cambria" w:hAnsi="Cambria" w:cs="Arial"/>
                <w:i/>
                <w:sz w:val="16"/>
                <w:szCs w:val="18"/>
                <w:lang w:val="en-GB"/>
              </w:rPr>
              <w:br/>
            </w:r>
            <w:r w:rsidRPr="004D4164">
              <w:rPr>
                <w:rFonts w:ascii="Cambria" w:hAnsi="Cambria" w:cs="Arial"/>
                <w:i/>
                <w:sz w:val="16"/>
                <w:szCs w:val="18"/>
                <w:vertAlign w:val="superscript"/>
                <w:lang w:val="en-GB"/>
              </w:rPr>
              <w:t xml:space="preserve">2 </w:t>
            </w:r>
            <w:r w:rsidRPr="004D4164">
              <w:rPr>
                <w:rFonts w:ascii="Cambria" w:hAnsi="Cambria" w:cs="Arial"/>
                <w:i/>
                <w:sz w:val="16"/>
                <w:szCs w:val="18"/>
                <w:lang w:val="en-GB"/>
              </w:rPr>
              <w:t xml:space="preserve">Kafkas University, Faculty of Veterinary Medicine, </w:t>
            </w:r>
            <w:r w:rsidRPr="004D4164">
              <w:rPr>
                <w:rFonts w:ascii="Cambria" w:hAnsi="Cambria"/>
                <w:i/>
                <w:sz w:val="16"/>
                <w:lang w:val="en-GB"/>
              </w:rPr>
              <w:t>Department of Food Safety and Public Health</w:t>
            </w:r>
            <w:r w:rsidRPr="004D4164">
              <w:rPr>
                <w:rFonts w:ascii="Cambria" w:hAnsi="Cambria" w:cs="Arial"/>
                <w:i/>
                <w:sz w:val="16"/>
                <w:szCs w:val="18"/>
                <w:lang w:val="en-GB"/>
              </w:rPr>
              <w:t>, Kars, Turkey</w:t>
            </w:r>
          </w:p>
        </w:tc>
      </w:tr>
      <w:tr w:rsidR="00E23C23" w:rsidRPr="00796A42" w14:paraId="7AB1B2F7" w14:textId="77777777" w:rsidTr="004D4164">
        <w:tc>
          <w:tcPr>
            <w:tcW w:w="5070" w:type="dxa"/>
            <w:gridSpan w:val="2"/>
            <w:vAlign w:val="center"/>
          </w:tcPr>
          <w:p w14:paraId="35F7CCFA" w14:textId="77777777" w:rsidR="00E23C23" w:rsidRPr="004D4164" w:rsidRDefault="00D644B0" w:rsidP="004D4164">
            <w:pPr>
              <w:spacing w:before="120"/>
              <w:jc w:val="center"/>
              <w:rPr>
                <w:rFonts w:ascii="Cambria" w:hAnsi="Cambria"/>
                <w:sz w:val="16"/>
                <w:szCs w:val="22"/>
                <w:lang w:val="en-GB"/>
              </w:rPr>
            </w:pPr>
            <w:r w:rsidRPr="004D4164">
              <w:rPr>
                <w:rFonts w:ascii="Cambria" w:hAnsi="Cambria"/>
                <w:sz w:val="16"/>
                <w:szCs w:val="22"/>
                <w:lang w:val="en-GB"/>
              </w:rPr>
              <w:t>Received</w:t>
            </w:r>
            <w:r w:rsidR="00E23C23" w:rsidRPr="004D4164">
              <w:rPr>
                <w:rFonts w:ascii="Cambria" w:hAnsi="Cambria"/>
                <w:sz w:val="16"/>
                <w:szCs w:val="22"/>
                <w:lang w:val="en-GB"/>
              </w:rPr>
              <w:t xml:space="preserve">: </w:t>
            </w:r>
            <w:r w:rsidR="000A6A40" w:rsidRPr="004D4164">
              <w:rPr>
                <w:rFonts w:ascii="Cambria" w:hAnsi="Cambria"/>
                <w:sz w:val="16"/>
                <w:szCs w:val="18"/>
                <w:lang w:val="en-GB"/>
              </w:rPr>
              <w:t>03.05.2016</w:t>
            </w:r>
          </w:p>
        </w:tc>
        <w:tc>
          <w:tcPr>
            <w:tcW w:w="4819" w:type="dxa"/>
            <w:gridSpan w:val="3"/>
            <w:vAlign w:val="center"/>
          </w:tcPr>
          <w:p w14:paraId="7E7F74D3" w14:textId="77777777" w:rsidR="00E23C23" w:rsidRPr="004D4164" w:rsidRDefault="00D644B0" w:rsidP="004D4164">
            <w:pPr>
              <w:spacing w:before="120"/>
              <w:jc w:val="center"/>
              <w:rPr>
                <w:rFonts w:ascii="Cambria" w:hAnsi="Cambria"/>
                <w:sz w:val="16"/>
                <w:szCs w:val="22"/>
                <w:lang w:val="en-GB"/>
              </w:rPr>
            </w:pPr>
            <w:r w:rsidRPr="004D4164">
              <w:rPr>
                <w:rFonts w:ascii="Cambria" w:hAnsi="Cambria"/>
                <w:sz w:val="16"/>
                <w:szCs w:val="22"/>
                <w:lang w:val="en-GB"/>
              </w:rPr>
              <w:t>Accepted</w:t>
            </w:r>
            <w:r w:rsidR="00E23C23" w:rsidRPr="004D4164">
              <w:rPr>
                <w:rFonts w:ascii="Cambria" w:hAnsi="Cambria"/>
                <w:sz w:val="16"/>
                <w:szCs w:val="22"/>
                <w:lang w:val="en-GB"/>
              </w:rPr>
              <w:t xml:space="preserve">: </w:t>
            </w:r>
            <w:r w:rsidR="000A6A40" w:rsidRPr="004D4164">
              <w:rPr>
                <w:rFonts w:ascii="Cambria" w:hAnsi="Cambria"/>
                <w:sz w:val="16"/>
                <w:szCs w:val="18"/>
                <w:lang w:val="en-GB"/>
              </w:rPr>
              <w:t>12.08.2016</w:t>
            </w:r>
          </w:p>
        </w:tc>
      </w:tr>
      <w:tr w:rsidR="00E23C23" w:rsidRPr="00796A42" w14:paraId="3E5A68F3" w14:textId="77777777" w:rsidTr="004D4164">
        <w:tc>
          <w:tcPr>
            <w:tcW w:w="9889" w:type="dxa"/>
            <w:gridSpan w:val="5"/>
            <w:tcBorders>
              <w:bottom w:val="single" w:sz="12" w:space="0" w:color="C00000"/>
            </w:tcBorders>
          </w:tcPr>
          <w:p w14:paraId="0E2BB8BA" w14:textId="77777777" w:rsidR="00E23C23" w:rsidRPr="004D4164" w:rsidRDefault="00E23C23" w:rsidP="004D4164">
            <w:pPr>
              <w:jc w:val="both"/>
              <w:rPr>
                <w:rFonts w:ascii="Cambria" w:hAnsi="Cambria"/>
                <w:sz w:val="20"/>
                <w:szCs w:val="22"/>
                <w:lang w:val="en-GB"/>
              </w:rPr>
            </w:pPr>
          </w:p>
        </w:tc>
      </w:tr>
      <w:tr w:rsidR="00E23C23" w:rsidRPr="00DD1213" w14:paraId="161AE05C" w14:textId="77777777" w:rsidTr="004D4164">
        <w:tc>
          <w:tcPr>
            <w:tcW w:w="9889" w:type="dxa"/>
            <w:gridSpan w:val="5"/>
          </w:tcPr>
          <w:p w14:paraId="2D7900A7" w14:textId="77777777" w:rsidR="00E23C23" w:rsidRPr="004D4164" w:rsidRDefault="00E23C23" w:rsidP="004D4164">
            <w:pPr>
              <w:jc w:val="both"/>
              <w:rPr>
                <w:rFonts w:ascii="Cambria" w:hAnsi="Cambria"/>
                <w:sz w:val="6"/>
                <w:szCs w:val="22"/>
                <w:lang w:val="en-GB"/>
              </w:rPr>
            </w:pPr>
          </w:p>
        </w:tc>
      </w:tr>
      <w:tr w:rsidR="00E23C23" w:rsidRPr="00796A42" w14:paraId="60A68DBB" w14:textId="77777777" w:rsidTr="00E23C23">
        <w:trPr>
          <w:trHeight w:val="1984"/>
        </w:trPr>
        <w:tc>
          <w:tcPr>
            <w:tcW w:w="1242" w:type="dxa"/>
            <w:vMerge w:val="restart"/>
            <w:shd w:val="clear" w:color="auto" w:fill="FFFFFF" w:themeFill="background1"/>
          </w:tcPr>
          <w:p w14:paraId="201DED29" w14:textId="77777777" w:rsidR="00E23C23" w:rsidRPr="004D4164" w:rsidRDefault="00D91119" w:rsidP="00D91119">
            <w:pPr>
              <w:spacing w:before="60"/>
              <w:ind w:right="-108"/>
              <w:rPr>
                <w:rFonts w:ascii="Cambria" w:hAnsi="Cambria"/>
                <w:b/>
                <w:i/>
                <w:sz w:val="16"/>
                <w:szCs w:val="16"/>
                <w:lang w:val="en-GB"/>
              </w:rPr>
            </w:pPr>
            <w:r w:rsidRPr="004D4164">
              <w:rPr>
                <w:rFonts w:ascii="Cambria" w:hAnsi="Cambria"/>
                <w:b/>
                <w:sz w:val="18"/>
                <w:szCs w:val="22"/>
                <w:lang w:val="en-GB"/>
              </w:rPr>
              <w:t>SUMMARY</w:t>
            </w:r>
          </w:p>
        </w:tc>
        <w:tc>
          <w:tcPr>
            <w:tcW w:w="8647" w:type="dxa"/>
            <w:gridSpan w:val="4"/>
          </w:tcPr>
          <w:p w14:paraId="371FF92A" w14:textId="77777777" w:rsidR="00E23C23" w:rsidRPr="004D4164" w:rsidRDefault="000A6A40" w:rsidP="004D4164">
            <w:pPr>
              <w:spacing w:before="60" w:after="60"/>
              <w:jc w:val="both"/>
              <w:rPr>
                <w:rFonts w:ascii="Cambria" w:hAnsi="Cambria"/>
                <w:sz w:val="17"/>
                <w:szCs w:val="17"/>
                <w:lang w:val="en-GB"/>
              </w:rPr>
            </w:pPr>
            <w:r w:rsidRPr="004D4164">
              <w:rPr>
                <w:rFonts w:ascii="Cambria" w:hAnsi="Cambria"/>
                <w:sz w:val="17"/>
                <w:szCs w:val="17"/>
                <w:lang w:val="en-GB"/>
              </w:rPr>
              <w:t>In this paper, the minimum effective doses of essential oils of rosemary (</w:t>
            </w:r>
            <w:r w:rsidRPr="004D4164">
              <w:rPr>
                <w:rFonts w:ascii="Cambria" w:hAnsi="Cambria"/>
                <w:i/>
                <w:sz w:val="17"/>
                <w:szCs w:val="17"/>
                <w:lang w:val="en-GB"/>
              </w:rPr>
              <w:t>Rosmarinus officinalis</w:t>
            </w:r>
            <w:r w:rsidRPr="004D4164">
              <w:rPr>
                <w:rFonts w:ascii="Cambria" w:hAnsi="Cambria"/>
                <w:sz w:val="17"/>
                <w:szCs w:val="17"/>
                <w:lang w:val="en-GB"/>
              </w:rPr>
              <w:t>) and clove (</w:t>
            </w:r>
            <w:r w:rsidRPr="004D4164">
              <w:rPr>
                <w:rFonts w:ascii="Cambria" w:hAnsi="Cambria"/>
                <w:i/>
                <w:sz w:val="17"/>
                <w:szCs w:val="17"/>
                <w:lang w:val="en-GB"/>
              </w:rPr>
              <w:t>Syzygium aromaticum</w:t>
            </w:r>
            <w:r w:rsidRPr="004D4164">
              <w:rPr>
                <w:rFonts w:ascii="Cambria" w:hAnsi="Cambria"/>
                <w:sz w:val="17"/>
                <w:szCs w:val="17"/>
                <w:lang w:val="en-GB"/>
              </w:rPr>
              <w:t>), which are consumed for aromatizing the foods, on the food pathogens, and the effects on decontamination of poultry meat and extending the shelf life were investigated. 7 Gram-positive (</w:t>
            </w:r>
            <w:r w:rsidRPr="004D4164">
              <w:rPr>
                <w:rFonts w:ascii="Cambria" w:hAnsi="Cambria"/>
                <w:i/>
                <w:iCs/>
                <w:sz w:val="17"/>
                <w:szCs w:val="17"/>
                <w:lang w:val="en-GB"/>
              </w:rPr>
              <w:t xml:space="preserve">Brochotrix thermosphacta, Lactobacillus casei, Lactococcus lactis, Leuconostoc mesenteroides, Listeria monocytogenes, Micrococcus luteus, Staphylococcus aureus) </w:t>
            </w:r>
            <w:r w:rsidRPr="004D4164">
              <w:rPr>
                <w:rFonts w:ascii="Cambria" w:hAnsi="Cambria"/>
                <w:sz w:val="17"/>
                <w:szCs w:val="17"/>
                <w:lang w:val="en-GB"/>
              </w:rPr>
              <w:t>and 6 Gram-negative (</w:t>
            </w:r>
            <w:r w:rsidRPr="004D4164">
              <w:rPr>
                <w:rFonts w:ascii="Cambria" w:hAnsi="Cambria"/>
                <w:i/>
                <w:iCs/>
                <w:sz w:val="17"/>
                <w:szCs w:val="17"/>
                <w:lang w:val="en-GB"/>
              </w:rPr>
              <w:t xml:space="preserve">Escherichia coli, Pseudomonas aeruginosa, Salmonella </w:t>
            </w:r>
            <w:r w:rsidRPr="004D4164">
              <w:rPr>
                <w:rFonts w:ascii="Cambria" w:hAnsi="Cambria"/>
                <w:i/>
                <w:sz w:val="17"/>
                <w:szCs w:val="17"/>
                <w:lang w:val="en-GB"/>
              </w:rPr>
              <w:t>enteritidis,</w:t>
            </w:r>
            <w:r w:rsidRPr="004D4164">
              <w:rPr>
                <w:rFonts w:ascii="Cambria" w:hAnsi="Cambria"/>
                <w:sz w:val="17"/>
                <w:szCs w:val="17"/>
                <w:lang w:val="en-GB"/>
              </w:rPr>
              <w:t xml:space="preserve"> </w:t>
            </w:r>
            <w:r w:rsidRPr="004D4164">
              <w:rPr>
                <w:rFonts w:ascii="Cambria" w:hAnsi="Cambria"/>
                <w:i/>
                <w:iCs/>
                <w:sz w:val="17"/>
                <w:szCs w:val="17"/>
                <w:lang w:val="en-GB"/>
              </w:rPr>
              <w:t xml:space="preserve">Salmonella </w:t>
            </w:r>
            <w:r w:rsidRPr="004D4164">
              <w:rPr>
                <w:rFonts w:ascii="Cambria" w:hAnsi="Cambria"/>
                <w:i/>
                <w:sz w:val="17"/>
                <w:szCs w:val="17"/>
                <w:lang w:val="en-GB"/>
              </w:rPr>
              <w:t>typhimurium</w:t>
            </w:r>
            <w:r w:rsidRPr="004D4164">
              <w:rPr>
                <w:rFonts w:ascii="Cambria" w:hAnsi="Cambria"/>
                <w:sz w:val="17"/>
                <w:szCs w:val="17"/>
                <w:lang w:val="en-GB"/>
              </w:rPr>
              <w:t xml:space="preserve">, </w:t>
            </w:r>
            <w:r w:rsidRPr="004D4164">
              <w:rPr>
                <w:rFonts w:ascii="Cambria" w:hAnsi="Cambria"/>
                <w:i/>
                <w:iCs/>
                <w:sz w:val="17"/>
                <w:szCs w:val="17"/>
                <w:lang w:val="en-GB"/>
              </w:rPr>
              <w:t xml:space="preserve">Shigella dysanteriae, Yersinia enterocolitica: O3) </w:t>
            </w:r>
            <w:r w:rsidRPr="004D4164">
              <w:rPr>
                <w:rFonts w:ascii="Cambria" w:hAnsi="Cambria"/>
                <w:sz w:val="17"/>
                <w:szCs w:val="17"/>
                <w:lang w:val="en-GB"/>
              </w:rPr>
              <w:t>bacteria were used. Firstly, the minimum effective doses of rosemary and clove essential oils at 30</w:t>
            </w:r>
            <w:r w:rsidRPr="004D4164">
              <w:rPr>
                <w:rFonts w:ascii="Cambria" w:hAnsi="Cambria"/>
                <w:sz w:val="17"/>
                <w:szCs w:val="17"/>
                <w:vertAlign w:val="superscript"/>
                <w:lang w:val="en-GB"/>
              </w:rPr>
              <w:t>th</w:t>
            </w:r>
            <w:r w:rsidRPr="004D4164">
              <w:rPr>
                <w:rFonts w:ascii="Cambria" w:hAnsi="Cambria"/>
                <w:sz w:val="17"/>
                <w:szCs w:val="17"/>
                <w:lang w:val="en-GB"/>
              </w:rPr>
              <w:t xml:space="preserve"> minute and 24</w:t>
            </w:r>
            <w:r w:rsidRPr="004D4164">
              <w:rPr>
                <w:rFonts w:ascii="Cambria" w:hAnsi="Cambria"/>
                <w:sz w:val="17"/>
                <w:szCs w:val="17"/>
                <w:vertAlign w:val="superscript"/>
                <w:lang w:val="en-GB"/>
              </w:rPr>
              <w:t>th</w:t>
            </w:r>
            <w:r w:rsidRPr="004D4164">
              <w:rPr>
                <w:rFonts w:ascii="Cambria" w:hAnsi="Cambria"/>
                <w:sz w:val="17"/>
                <w:szCs w:val="17"/>
                <w:lang w:val="en-GB"/>
              </w:rPr>
              <w:t xml:space="preserve"> hour were determined separately, and it was found that close oil is more effective than rosemary oil. Moreover, the fact that rosemary and close oils were more effective on bacteria at 24</w:t>
            </w:r>
            <w:r w:rsidRPr="004D4164">
              <w:rPr>
                <w:rFonts w:ascii="Cambria" w:hAnsi="Cambria"/>
                <w:sz w:val="17"/>
                <w:szCs w:val="17"/>
                <w:vertAlign w:val="superscript"/>
                <w:lang w:val="en-GB"/>
              </w:rPr>
              <w:t>th</w:t>
            </w:r>
            <w:r w:rsidRPr="004D4164">
              <w:rPr>
                <w:rFonts w:ascii="Cambria" w:hAnsi="Cambria"/>
                <w:sz w:val="17"/>
                <w:szCs w:val="17"/>
                <w:lang w:val="en-GB"/>
              </w:rPr>
              <w:t xml:space="preserve"> hour indicates that both of the essential oils are delayed-effect ones. In experiments, where the effects on shelf life of drumsticks by spraying the oils of rosemary, clove and their combination, it was observed that close oil is more effective on the shelf life from antimicrobial efficiency aspect. In replication groups of this research, where the close and rosemary oils were used together, even though 1 increment or more decreases were observed during the beginning of storage of all the samples, this difference was closed towards the end, and the values that are close to control groups were determined</w:t>
            </w:r>
            <w:r w:rsidRPr="004D4164">
              <w:rPr>
                <w:rFonts w:ascii="Cambria" w:hAnsi="Cambria"/>
                <w:bCs/>
                <w:sz w:val="17"/>
                <w:szCs w:val="17"/>
                <w:lang w:val="en-GB"/>
              </w:rPr>
              <w:t>.</w:t>
            </w:r>
            <w:r w:rsidRPr="004D4164">
              <w:rPr>
                <w:rFonts w:ascii="Cambria" w:hAnsi="Cambria"/>
                <w:sz w:val="17"/>
                <w:szCs w:val="17"/>
                <w:lang w:val="en-GB"/>
              </w:rPr>
              <w:t xml:space="preserve"> During the study, it was concluded that, although the rosemary and clove oils were effective on poultry meat’s microflora, they were not capable of expanding the shelf life.</w:t>
            </w:r>
          </w:p>
        </w:tc>
      </w:tr>
      <w:tr w:rsidR="00E23C23" w:rsidRPr="00796A42" w14:paraId="703D14A1" w14:textId="77777777" w:rsidTr="004D4164">
        <w:trPr>
          <w:trHeight w:val="227"/>
        </w:trPr>
        <w:tc>
          <w:tcPr>
            <w:tcW w:w="1242" w:type="dxa"/>
            <w:vMerge/>
            <w:shd w:val="clear" w:color="auto" w:fill="FFFFFF" w:themeFill="background1"/>
            <w:vAlign w:val="center"/>
          </w:tcPr>
          <w:p w14:paraId="70983817" w14:textId="77777777" w:rsidR="00E23C23" w:rsidRPr="004D4164" w:rsidRDefault="00E23C23" w:rsidP="004D4164">
            <w:pPr>
              <w:ind w:right="-108"/>
              <w:jc w:val="center"/>
              <w:rPr>
                <w:rFonts w:ascii="Cambria" w:hAnsi="Cambria"/>
                <w:i/>
                <w:sz w:val="16"/>
                <w:szCs w:val="16"/>
                <w:lang w:val="en-GB"/>
              </w:rPr>
            </w:pPr>
          </w:p>
        </w:tc>
        <w:tc>
          <w:tcPr>
            <w:tcW w:w="8647" w:type="dxa"/>
            <w:gridSpan w:val="4"/>
            <w:vAlign w:val="center"/>
          </w:tcPr>
          <w:p w14:paraId="1AACBF8C" w14:textId="77777777" w:rsidR="00E23C23" w:rsidRPr="004D4164" w:rsidRDefault="00D91119" w:rsidP="004D4164">
            <w:pPr>
              <w:rPr>
                <w:rFonts w:ascii="Cambria" w:hAnsi="Cambria"/>
                <w:i/>
                <w:noProof/>
                <w:sz w:val="16"/>
                <w:szCs w:val="20"/>
                <w:lang w:val="en-GB"/>
              </w:rPr>
            </w:pPr>
            <w:r w:rsidRPr="004D4164">
              <w:rPr>
                <w:rFonts w:ascii="Cambria" w:hAnsi="Cambria"/>
                <w:b/>
                <w:i/>
                <w:sz w:val="16"/>
                <w:szCs w:val="18"/>
                <w:lang w:val="en-GB"/>
              </w:rPr>
              <w:t>Key Words:</w:t>
            </w:r>
            <w:r w:rsidRPr="004D4164">
              <w:rPr>
                <w:rFonts w:ascii="Cambria" w:hAnsi="Cambria"/>
                <w:i/>
                <w:sz w:val="16"/>
                <w:szCs w:val="18"/>
                <w:lang w:val="en-GB"/>
              </w:rPr>
              <w:t xml:space="preserve"> </w:t>
            </w:r>
            <w:r w:rsidR="000A6A40" w:rsidRPr="004D4164">
              <w:rPr>
                <w:rFonts w:ascii="Cambria" w:hAnsi="Cambria"/>
                <w:i/>
                <w:sz w:val="16"/>
                <w:szCs w:val="18"/>
                <w:lang w:val="en-GB"/>
              </w:rPr>
              <w:t>Clove oil, Rosemary oil, Chicken meat, Antibacterial effects</w:t>
            </w:r>
          </w:p>
        </w:tc>
      </w:tr>
      <w:tr w:rsidR="00E23C23" w:rsidRPr="00796A42" w14:paraId="1FEF4B05" w14:textId="77777777" w:rsidTr="004D4164">
        <w:trPr>
          <w:trHeight w:val="227"/>
        </w:trPr>
        <w:tc>
          <w:tcPr>
            <w:tcW w:w="1242" w:type="dxa"/>
            <w:tcBorders>
              <w:bottom w:val="single" w:sz="4" w:space="0" w:color="auto"/>
            </w:tcBorders>
            <w:shd w:val="clear" w:color="auto" w:fill="FFFFFF" w:themeFill="background1"/>
            <w:vAlign w:val="center"/>
          </w:tcPr>
          <w:p w14:paraId="724D5C39" w14:textId="77777777" w:rsidR="00E23C23" w:rsidRPr="00786CAB" w:rsidRDefault="00E23C23" w:rsidP="004D4164">
            <w:pPr>
              <w:ind w:right="-108"/>
              <w:jc w:val="center"/>
              <w:rPr>
                <w:rFonts w:ascii="Cambria" w:hAnsi="Cambria"/>
                <w:i/>
                <w:sz w:val="16"/>
                <w:szCs w:val="16"/>
              </w:rPr>
            </w:pPr>
          </w:p>
        </w:tc>
        <w:tc>
          <w:tcPr>
            <w:tcW w:w="8647" w:type="dxa"/>
            <w:gridSpan w:val="4"/>
            <w:tcBorders>
              <w:bottom w:val="single" w:sz="4" w:space="0" w:color="000000"/>
            </w:tcBorders>
            <w:vAlign w:val="center"/>
          </w:tcPr>
          <w:p w14:paraId="1CD7DABD" w14:textId="77777777" w:rsidR="00E23C23" w:rsidRPr="00796A42" w:rsidRDefault="00E23C23" w:rsidP="004D4164">
            <w:pPr>
              <w:rPr>
                <w:rFonts w:ascii="Cambria" w:hAnsi="Cambria"/>
                <w:b/>
                <w:i/>
                <w:sz w:val="16"/>
                <w:szCs w:val="22"/>
              </w:rPr>
            </w:pPr>
          </w:p>
        </w:tc>
      </w:tr>
      <w:tr w:rsidR="00E23C23" w:rsidRPr="00796A42" w14:paraId="01AC9F63" w14:textId="77777777" w:rsidTr="004D4164">
        <w:tc>
          <w:tcPr>
            <w:tcW w:w="1242" w:type="dxa"/>
            <w:tcBorders>
              <w:top w:val="single" w:sz="4" w:space="0" w:color="auto"/>
            </w:tcBorders>
            <w:shd w:val="clear" w:color="auto" w:fill="FFFFFF" w:themeFill="background1"/>
          </w:tcPr>
          <w:p w14:paraId="3A1DC7CC" w14:textId="77777777" w:rsidR="00E23C23" w:rsidRPr="00786CAB" w:rsidRDefault="00E23C23" w:rsidP="004D4164">
            <w:pPr>
              <w:ind w:right="-108"/>
              <w:jc w:val="both"/>
              <w:rPr>
                <w:rFonts w:ascii="Cambria" w:hAnsi="Cambria"/>
                <w:b/>
                <w:sz w:val="16"/>
                <w:szCs w:val="16"/>
              </w:rPr>
            </w:pPr>
          </w:p>
        </w:tc>
        <w:tc>
          <w:tcPr>
            <w:tcW w:w="8647" w:type="dxa"/>
            <w:gridSpan w:val="4"/>
            <w:tcBorders>
              <w:top w:val="single" w:sz="4" w:space="0" w:color="000000"/>
            </w:tcBorders>
          </w:tcPr>
          <w:p w14:paraId="2386B3CE" w14:textId="77777777" w:rsidR="00E23C23" w:rsidRPr="00796A42" w:rsidRDefault="00E23C23" w:rsidP="004D4164">
            <w:pPr>
              <w:jc w:val="both"/>
              <w:rPr>
                <w:rFonts w:ascii="Cambria" w:hAnsi="Cambria"/>
                <w:sz w:val="20"/>
                <w:szCs w:val="22"/>
              </w:rPr>
            </w:pPr>
          </w:p>
        </w:tc>
      </w:tr>
      <w:tr w:rsidR="00E23C23" w:rsidRPr="00D9772C" w14:paraId="5E683197" w14:textId="77777777" w:rsidTr="004D4164">
        <w:tc>
          <w:tcPr>
            <w:tcW w:w="1242" w:type="dxa"/>
            <w:vMerge w:val="restart"/>
            <w:shd w:val="clear" w:color="auto" w:fill="FFFFFF" w:themeFill="background1"/>
          </w:tcPr>
          <w:p w14:paraId="566B3942" w14:textId="77777777" w:rsidR="00E23C23" w:rsidRPr="00786CAB" w:rsidRDefault="00D91119" w:rsidP="00D91119">
            <w:pPr>
              <w:spacing w:before="60"/>
              <w:ind w:right="-108"/>
              <w:rPr>
                <w:rFonts w:ascii="Cambria" w:hAnsi="Cambria"/>
                <w:b/>
                <w:sz w:val="16"/>
                <w:szCs w:val="16"/>
              </w:rPr>
            </w:pPr>
            <w:r w:rsidRPr="00796A42">
              <w:rPr>
                <w:rFonts w:ascii="Cambria" w:hAnsi="Cambria"/>
                <w:b/>
                <w:sz w:val="18"/>
                <w:szCs w:val="22"/>
              </w:rPr>
              <w:t>ÖZET</w:t>
            </w:r>
          </w:p>
        </w:tc>
        <w:tc>
          <w:tcPr>
            <w:tcW w:w="8647" w:type="dxa"/>
            <w:gridSpan w:val="4"/>
          </w:tcPr>
          <w:p w14:paraId="6A807DD5" w14:textId="77777777" w:rsidR="00E23C23" w:rsidRPr="00F16DB5" w:rsidRDefault="000A6A40" w:rsidP="004D4164">
            <w:pPr>
              <w:pStyle w:val="AralkYok"/>
              <w:jc w:val="both"/>
              <w:rPr>
                <w:rFonts w:ascii="Cambria" w:hAnsi="Cambria"/>
                <w:b/>
                <w:sz w:val="18"/>
                <w:szCs w:val="22"/>
              </w:rPr>
            </w:pPr>
            <w:r w:rsidRPr="000A6A40">
              <w:rPr>
                <w:rFonts w:ascii="Cambria" w:hAnsi="Cambria"/>
                <w:b/>
                <w:sz w:val="22"/>
                <w:szCs w:val="18"/>
              </w:rPr>
              <w:t>Tavuk Eti Raf Ömrü Üzerine Biberiye ve Karanfil Uçucu Yağlarının Etkisi</w:t>
            </w:r>
          </w:p>
        </w:tc>
      </w:tr>
      <w:tr w:rsidR="00E23C23" w:rsidRPr="00796A42" w14:paraId="5EE3FBD1" w14:textId="77777777" w:rsidTr="004D4164">
        <w:tc>
          <w:tcPr>
            <w:tcW w:w="1242" w:type="dxa"/>
            <w:vMerge/>
            <w:shd w:val="clear" w:color="auto" w:fill="FFFFFF" w:themeFill="background1"/>
          </w:tcPr>
          <w:p w14:paraId="5E434632" w14:textId="77777777" w:rsidR="00E23C23" w:rsidRPr="00796A42" w:rsidRDefault="00E23C23" w:rsidP="004D4164">
            <w:pPr>
              <w:spacing w:before="60" w:after="60"/>
              <w:ind w:right="-108"/>
              <w:jc w:val="both"/>
              <w:rPr>
                <w:rFonts w:ascii="Cambria" w:hAnsi="Cambria"/>
                <w:b/>
                <w:sz w:val="18"/>
                <w:szCs w:val="22"/>
              </w:rPr>
            </w:pPr>
          </w:p>
        </w:tc>
        <w:tc>
          <w:tcPr>
            <w:tcW w:w="8647" w:type="dxa"/>
            <w:gridSpan w:val="4"/>
          </w:tcPr>
          <w:p w14:paraId="55E8CBEC" w14:textId="77777777" w:rsidR="00E23C23" w:rsidRPr="00F16DB5" w:rsidRDefault="000A6A40" w:rsidP="004D4164">
            <w:pPr>
              <w:pStyle w:val="AralkYok"/>
              <w:spacing w:before="60" w:after="60"/>
              <w:jc w:val="both"/>
              <w:rPr>
                <w:rFonts w:ascii="Cambria" w:hAnsi="Cambria"/>
                <w:sz w:val="17"/>
                <w:szCs w:val="17"/>
              </w:rPr>
            </w:pPr>
            <w:r w:rsidRPr="004D4164">
              <w:rPr>
                <w:rFonts w:ascii="Cambria" w:hAnsi="Cambria"/>
                <w:sz w:val="17"/>
                <w:szCs w:val="17"/>
              </w:rPr>
              <w:t xml:space="preserve">Bu çalışmada gıdalara </w:t>
            </w:r>
            <w:proofErr w:type="gramStart"/>
            <w:r w:rsidRPr="004D4164">
              <w:rPr>
                <w:rFonts w:ascii="Cambria" w:hAnsi="Cambria"/>
                <w:sz w:val="17"/>
                <w:szCs w:val="17"/>
              </w:rPr>
              <w:t>aroma</w:t>
            </w:r>
            <w:proofErr w:type="gramEnd"/>
            <w:r w:rsidRPr="004D4164">
              <w:rPr>
                <w:rFonts w:ascii="Cambria" w:hAnsi="Cambria"/>
                <w:sz w:val="17"/>
                <w:szCs w:val="17"/>
              </w:rPr>
              <w:t xml:space="preserve"> vermek amacıyla tüketilen biberiye (</w:t>
            </w:r>
            <w:r w:rsidRPr="004D4164">
              <w:rPr>
                <w:rFonts w:ascii="Cambria" w:hAnsi="Cambria"/>
                <w:i/>
                <w:sz w:val="17"/>
                <w:szCs w:val="17"/>
              </w:rPr>
              <w:t>Rosmarinus officinalis</w:t>
            </w:r>
            <w:r w:rsidRPr="004D4164">
              <w:rPr>
                <w:rFonts w:ascii="Cambria" w:hAnsi="Cambria"/>
                <w:sz w:val="17"/>
                <w:szCs w:val="17"/>
              </w:rPr>
              <w:t>) ve karanfil (</w:t>
            </w:r>
            <w:r w:rsidRPr="004D4164">
              <w:rPr>
                <w:rFonts w:ascii="Cambria" w:hAnsi="Cambria"/>
                <w:i/>
                <w:sz w:val="17"/>
                <w:szCs w:val="17"/>
              </w:rPr>
              <w:t>Syzygium aromaticum</w:t>
            </w:r>
            <w:r w:rsidRPr="004D4164">
              <w:rPr>
                <w:rFonts w:ascii="Cambria" w:hAnsi="Cambria"/>
                <w:sz w:val="17"/>
                <w:szCs w:val="17"/>
              </w:rPr>
              <w:t>) bitkilerinin uçucu yağlarının, gıda patojenleri üzerine minumum etkili dozları, kanatlı etinin dekontaminasyonu ve raf ömrünün uzatılması yönünde etkileri araştırılmıştır. Çalışmanın ilk aşamasında 7 Gram pozitif (</w:t>
            </w:r>
            <w:r w:rsidRPr="004D4164">
              <w:rPr>
                <w:rFonts w:ascii="Cambria" w:hAnsi="Cambria"/>
                <w:i/>
                <w:iCs/>
                <w:sz w:val="17"/>
                <w:szCs w:val="17"/>
              </w:rPr>
              <w:t xml:space="preserve">Brochotrix thermosphacta, Lactobacillus casei, Lactococcus lactis, Leuconostoc mesenteroides, Listeria monocytogenes, Micrococcus luteus, Staphylococcus aureus) </w:t>
            </w:r>
            <w:r w:rsidRPr="004D4164">
              <w:rPr>
                <w:rFonts w:ascii="Cambria" w:hAnsi="Cambria"/>
                <w:sz w:val="17"/>
                <w:szCs w:val="17"/>
              </w:rPr>
              <w:t>ve altı Gram negatif bakteri (</w:t>
            </w:r>
            <w:r w:rsidRPr="004D4164">
              <w:rPr>
                <w:rFonts w:ascii="Cambria" w:hAnsi="Cambria"/>
                <w:i/>
                <w:iCs/>
                <w:sz w:val="17"/>
                <w:szCs w:val="17"/>
              </w:rPr>
              <w:t xml:space="preserve">Escherichia coli, Pseudomonas aeruginosa, Salmonella </w:t>
            </w:r>
            <w:r w:rsidRPr="004D4164">
              <w:rPr>
                <w:rFonts w:ascii="Cambria" w:hAnsi="Cambria"/>
                <w:i/>
                <w:sz w:val="17"/>
                <w:szCs w:val="17"/>
              </w:rPr>
              <w:t>enteritidis,</w:t>
            </w:r>
            <w:r w:rsidRPr="004D4164">
              <w:rPr>
                <w:rFonts w:ascii="Cambria" w:hAnsi="Cambria"/>
                <w:sz w:val="17"/>
                <w:szCs w:val="17"/>
              </w:rPr>
              <w:t xml:space="preserve"> </w:t>
            </w:r>
            <w:r w:rsidRPr="004D4164">
              <w:rPr>
                <w:rFonts w:ascii="Cambria" w:hAnsi="Cambria"/>
                <w:i/>
                <w:iCs/>
                <w:sz w:val="17"/>
                <w:szCs w:val="17"/>
              </w:rPr>
              <w:t xml:space="preserve">Salmonella </w:t>
            </w:r>
            <w:r w:rsidRPr="004D4164">
              <w:rPr>
                <w:rFonts w:ascii="Cambria" w:hAnsi="Cambria"/>
                <w:i/>
                <w:sz w:val="17"/>
                <w:szCs w:val="17"/>
              </w:rPr>
              <w:t>typhimurium</w:t>
            </w:r>
            <w:r w:rsidRPr="004D4164">
              <w:rPr>
                <w:rFonts w:ascii="Cambria" w:hAnsi="Cambria"/>
                <w:sz w:val="17"/>
                <w:szCs w:val="17"/>
              </w:rPr>
              <w:t xml:space="preserve">, </w:t>
            </w:r>
            <w:r w:rsidRPr="004D4164">
              <w:rPr>
                <w:rFonts w:ascii="Cambria" w:hAnsi="Cambria"/>
                <w:i/>
                <w:iCs/>
                <w:sz w:val="17"/>
                <w:szCs w:val="17"/>
              </w:rPr>
              <w:t xml:space="preserve">Shigella dysanteriae, Yersinia enterocolitica:O3) </w:t>
            </w:r>
            <w:r w:rsidRPr="004D4164">
              <w:rPr>
                <w:rFonts w:ascii="Cambria" w:hAnsi="Cambria"/>
                <w:sz w:val="17"/>
                <w:szCs w:val="17"/>
              </w:rPr>
              <w:t xml:space="preserve">üzerinde karanfil ve biberiye yağlarının 30. dakikada ve 24. saat sonunda etkili olabilen en düşük </w:t>
            </w:r>
            <w:proofErr w:type="gramStart"/>
            <w:r w:rsidRPr="004D4164">
              <w:rPr>
                <w:rFonts w:ascii="Cambria" w:hAnsi="Cambria"/>
                <w:sz w:val="17"/>
                <w:szCs w:val="17"/>
              </w:rPr>
              <w:t>konsantrasyonları</w:t>
            </w:r>
            <w:proofErr w:type="gramEnd"/>
            <w:r w:rsidRPr="004D4164">
              <w:rPr>
                <w:rFonts w:ascii="Cambria" w:hAnsi="Cambria"/>
                <w:sz w:val="17"/>
                <w:szCs w:val="17"/>
              </w:rPr>
              <w:t xml:space="preserve"> ayrı ayrı belirlenmiş ve karanfil yağının etkinliğinin biberiye yağından daha yüksek olduğu görülmüştür. Ayrıca biberiye ve karanfil yağlarının bakteriler üzerine 24. saatte daha etkili olmaları, her iki yağında geç etkili olduğunu göstermiştir. Kuru pedlere karanfil yağı, biberiye yağı ve bunların </w:t>
            </w:r>
            <w:proofErr w:type="gramStart"/>
            <w:r w:rsidRPr="004D4164">
              <w:rPr>
                <w:rFonts w:ascii="Cambria" w:hAnsi="Cambria"/>
                <w:sz w:val="17"/>
                <w:szCs w:val="17"/>
              </w:rPr>
              <w:t>kombinasyonlarının</w:t>
            </w:r>
            <w:proofErr w:type="gramEnd"/>
            <w:r w:rsidRPr="004D4164">
              <w:rPr>
                <w:rFonts w:ascii="Cambria" w:hAnsi="Cambria"/>
                <w:sz w:val="17"/>
                <w:szCs w:val="17"/>
              </w:rPr>
              <w:t xml:space="preserve"> püskürtme yöntemiyle emdirilerek, tavuk butlarının raf ömrüne etkisinin incelendiği çalışmalarda ise antimikrobiyal etkinlik açısından karanfil yağının, biberiye yağına göre daha başarılı olduğu gözlenmiştir. </w:t>
            </w:r>
            <w:r w:rsidRPr="004D4164">
              <w:rPr>
                <w:rFonts w:ascii="Cambria" w:hAnsi="Cambria"/>
                <w:bCs/>
                <w:sz w:val="17"/>
                <w:szCs w:val="17"/>
              </w:rPr>
              <w:t>Biberiye ve karanfil yağının birlikte kullanıldığı deneme gruplarında tüm örneklerde muhafaza sürecinin başlangıç dönemlerinde 1 basamak ve daha fazla indirgeme sağlansa da sürecin sonlarına doğru bu fark kapanmış ve kontrol grubuna yakın değerler aldığı görülmüştür.</w:t>
            </w:r>
            <w:r w:rsidRPr="004D4164">
              <w:rPr>
                <w:rFonts w:ascii="Cambria" w:hAnsi="Cambria"/>
                <w:sz w:val="17"/>
                <w:szCs w:val="17"/>
              </w:rPr>
              <w:t xml:space="preserve"> Çalışmalarda karanfil yağı ve biberiye yağı tavuk etinin mikroflorası üzerinde etki sağlasa da raf ömrünü uzatmakta yeterli olamamıştır.</w:t>
            </w:r>
          </w:p>
        </w:tc>
      </w:tr>
      <w:tr w:rsidR="00E23C23" w:rsidRPr="00796A42" w14:paraId="4F4AD2BD" w14:textId="77777777" w:rsidTr="004D4164">
        <w:tc>
          <w:tcPr>
            <w:tcW w:w="1242" w:type="dxa"/>
            <w:vMerge/>
            <w:shd w:val="clear" w:color="auto" w:fill="FFFFFF" w:themeFill="background1"/>
            <w:vAlign w:val="center"/>
          </w:tcPr>
          <w:p w14:paraId="6B406E05" w14:textId="77777777" w:rsidR="00E23C23" w:rsidRPr="00F16DB5" w:rsidRDefault="00E23C23" w:rsidP="004D4164">
            <w:pPr>
              <w:ind w:right="-108"/>
              <w:jc w:val="center"/>
              <w:rPr>
                <w:rFonts w:ascii="Cambria" w:hAnsi="Cambria"/>
                <w:b/>
                <w:i/>
                <w:sz w:val="16"/>
                <w:szCs w:val="18"/>
              </w:rPr>
            </w:pPr>
          </w:p>
        </w:tc>
        <w:tc>
          <w:tcPr>
            <w:tcW w:w="8647" w:type="dxa"/>
            <w:gridSpan w:val="4"/>
            <w:vAlign w:val="center"/>
          </w:tcPr>
          <w:p w14:paraId="21C9A1A4" w14:textId="77777777" w:rsidR="00E23C23" w:rsidRPr="00F16DB5" w:rsidRDefault="00D91119" w:rsidP="00D91119">
            <w:pPr>
              <w:rPr>
                <w:rFonts w:ascii="Cambria" w:hAnsi="Cambria"/>
                <w:i/>
                <w:sz w:val="16"/>
                <w:szCs w:val="18"/>
              </w:rPr>
            </w:pPr>
            <w:r w:rsidRPr="00796A42">
              <w:rPr>
                <w:rFonts w:ascii="Cambria" w:hAnsi="Cambria"/>
                <w:b/>
                <w:i/>
                <w:sz w:val="16"/>
                <w:szCs w:val="22"/>
              </w:rPr>
              <w:t>Anahtar Kelimeler</w:t>
            </w:r>
            <w:r>
              <w:rPr>
                <w:rFonts w:ascii="Cambria" w:hAnsi="Cambria"/>
                <w:b/>
                <w:i/>
                <w:sz w:val="16"/>
                <w:szCs w:val="22"/>
              </w:rPr>
              <w:t>:</w:t>
            </w:r>
            <w:r w:rsidRPr="00796A42">
              <w:rPr>
                <w:rFonts w:ascii="Cambria" w:hAnsi="Cambria"/>
                <w:i/>
                <w:sz w:val="16"/>
                <w:szCs w:val="18"/>
              </w:rPr>
              <w:t xml:space="preserve"> </w:t>
            </w:r>
            <w:r w:rsidR="000A6A40" w:rsidRPr="004571B2">
              <w:rPr>
                <w:rFonts w:ascii="Cambria" w:hAnsi="Cambria"/>
                <w:i/>
                <w:sz w:val="16"/>
                <w:szCs w:val="18"/>
              </w:rPr>
              <w:t>Karanfil yağı, Biberiye yağı, Tavuk eti, Antibakteriyel etki</w:t>
            </w:r>
            <w:r w:rsidRPr="00F16DB5">
              <w:rPr>
                <w:rFonts w:ascii="Cambria" w:hAnsi="Cambria"/>
                <w:b/>
                <w:i/>
                <w:sz w:val="16"/>
                <w:szCs w:val="18"/>
              </w:rPr>
              <w:t xml:space="preserve"> </w:t>
            </w:r>
          </w:p>
        </w:tc>
      </w:tr>
      <w:tr w:rsidR="00E23C23" w:rsidRPr="00DD1213" w14:paraId="44A1E470" w14:textId="77777777" w:rsidTr="004D4164">
        <w:trPr>
          <w:trHeight w:val="113"/>
        </w:trPr>
        <w:tc>
          <w:tcPr>
            <w:tcW w:w="9889" w:type="dxa"/>
            <w:gridSpan w:val="5"/>
            <w:tcBorders>
              <w:bottom w:val="single" w:sz="12" w:space="0" w:color="9E0000"/>
            </w:tcBorders>
            <w:vAlign w:val="center"/>
          </w:tcPr>
          <w:p w14:paraId="0483856A" w14:textId="77777777" w:rsidR="00E23C23" w:rsidRPr="00F16DB5" w:rsidRDefault="00E23C23" w:rsidP="004D4164">
            <w:pPr>
              <w:rPr>
                <w:rFonts w:ascii="Cambria" w:hAnsi="Cambria"/>
                <w:i/>
                <w:sz w:val="4"/>
                <w:szCs w:val="18"/>
              </w:rPr>
            </w:pPr>
          </w:p>
        </w:tc>
      </w:tr>
    </w:tbl>
    <w:p w14:paraId="11C5679E" w14:textId="77777777" w:rsidR="00E23C23" w:rsidRDefault="00E23C23" w:rsidP="00A34A6D">
      <w:pPr>
        <w:jc w:val="both"/>
        <w:rPr>
          <w:rFonts w:ascii="Cambria" w:hAnsi="Cambria"/>
          <w:sz w:val="20"/>
          <w:szCs w:val="20"/>
        </w:rPr>
      </w:pPr>
    </w:p>
    <w:p w14:paraId="5D24E473" w14:textId="77777777" w:rsidR="00B04E8C" w:rsidRPr="00833244" w:rsidRDefault="00B04E8C" w:rsidP="00A34A6D">
      <w:pPr>
        <w:jc w:val="both"/>
        <w:rPr>
          <w:rFonts w:ascii="Cambria" w:hAnsi="Cambria"/>
          <w:sz w:val="20"/>
          <w:szCs w:val="20"/>
        </w:rPr>
        <w:sectPr w:rsidR="00B04E8C" w:rsidRPr="00833244" w:rsidSect="00EC0DCE">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851" w:footer="680" w:gutter="0"/>
          <w:pgNumType w:start="5"/>
          <w:cols w:space="708"/>
          <w:titlePg/>
          <w:docGrid w:linePitch="360"/>
        </w:sectPr>
      </w:pPr>
    </w:p>
    <w:p w14:paraId="6B5CF7A0" w14:textId="77777777" w:rsidR="00A34A6D" w:rsidRPr="00833244" w:rsidRDefault="00A34A6D" w:rsidP="00107AE8">
      <w:pPr>
        <w:spacing w:after="120"/>
        <w:rPr>
          <w:rFonts w:ascii="Cambria" w:hAnsi="Cambria"/>
          <w:b/>
          <w:sz w:val="20"/>
          <w:szCs w:val="20"/>
        </w:rPr>
      </w:pPr>
      <w:r w:rsidRPr="00833244">
        <w:rPr>
          <w:rFonts w:ascii="Cambria" w:hAnsi="Cambria"/>
          <w:b/>
          <w:sz w:val="20"/>
          <w:szCs w:val="20"/>
        </w:rPr>
        <w:lastRenderedPageBreak/>
        <w:t>GİRİŞ</w:t>
      </w:r>
    </w:p>
    <w:p w14:paraId="6894ABE2" w14:textId="77777777" w:rsidR="000A6A40" w:rsidRPr="00164E82" w:rsidRDefault="000A6A40" w:rsidP="000A6A40">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Kanatlı eti sağlığa yararlı olduğu kadar başka bazı protein kaynaklarına göre, düşük maliyetli olduğu için doğru beslenmede önemli bir besin kaynağıdır (Çiftçioğlu 2015). Fakat kanatlı etleri uygulanan kesim işlemi, karkasın pH değeri, redoks potansiyeli ve muhafaza sıcaklığına bağlı </w:t>
      </w:r>
      <w:r w:rsidRPr="00164E82">
        <w:rPr>
          <w:rFonts w:ascii="Cambria" w:hAnsi="Cambria"/>
          <w:color w:val="auto"/>
          <w:sz w:val="18"/>
          <w:szCs w:val="18"/>
        </w:rPr>
        <w:lastRenderedPageBreak/>
        <w:t xml:space="preserve">olarak patojen ve bozulmaya neden olan birçok mikroorganizmanın kontaminasyonu ve gelişmesi için uygun bir ortam oluşturmakta (Çiftçioğlu 2015) ve her geçen gün gıda kaynaklı </w:t>
      </w:r>
      <w:proofErr w:type="gramStart"/>
      <w:r w:rsidRPr="00164E82">
        <w:rPr>
          <w:rFonts w:ascii="Cambria" w:hAnsi="Cambria"/>
          <w:color w:val="auto"/>
          <w:sz w:val="18"/>
          <w:szCs w:val="18"/>
        </w:rPr>
        <w:t>enfeksiyonların</w:t>
      </w:r>
      <w:proofErr w:type="gramEnd"/>
      <w:r w:rsidRPr="00164E82">
        <w:rPr>
          <w:rFonts w:ascii="Cambria" w:hAnsi="Cambria"/>
          <w:color w:val="auto"/>
          <w:sz w:val="18"/>
          <w:szCs w:val="18"/>
        </w:rPr>
        <w:t xml:space="preserve"> oluşumunda daha fazla rol almaktadırlar (Mulder ve Schlundt 1999). </w:t>
      </w:r>
    </w:p>
    <w:p w14:paraId="2A92F98F" w14:textId="77777777" w:rsidR="000A6A40" w:rsidRPr="00164E82" w:rsidRDefault="000A6A40" w:rsidP="000A6A40">
      <w:pPr>
        <w:pStyle w:val="Default"/>
        <w:spacing w:before="60" w:after="60"/>
        <w:jc w:val="both"/>
        <w:rPr>
          <w:rFonts w:ascii="Cambria" w:hAnsi="Cambria"/>
          <w:sz w:val="18"/>
          <w:szCs w:val="18"/>
        </w:rPr>
      </w:pPr>
      <w:r w:rsidRPr="00164E82">
        <w:rPr>
          <w:rFonts w:ascii="Cambria" w:hAnsi="Cambria"/>
          <w:sz w:val="18"/>
          <w:szCs w:val="18"/>
        </w:rPr>
        <w:t xml:space="preserve">Bu nedenle kanatlı eti üretiminde her zaman gıda güvenliği </w:t>
      </w:r>
      <w:r w:rsidRPr="00164E82">
        <w:rPr>
          <w:rFonts w:ascii="Cambria" w:hAnsi="Cambria"/>
          <w:sz w:val="18"/>
          <w:szCs w:val="18"/>
        </w:rPr>
        <w:lastRenderedPageBreak/>
        <w:t xml:space="preserve">ön plandadır. Kritik Kontrol Noktalarında Tehlike Analizi (HACCP) ve ISO 22000 gibi gıda güvenliğini sağlayan uygulamalar kontaminasyonu önlemede tam anlamıyla yeterli olamayabilirler </w:t>
      </w:r>
      <w:r w:rsidRPr="00164E82">
        <w:rPr>
          <w:rFonts w:ascii="Cambria" w:hAnsi="Cambria"/>
          <w:color w:val="auto"/>
          <w:sz w:val="18"/>
          <w:szCs w:val="18"/>
        </w:rPr>
        <w:t xml:space="preserve">(Çiftçioğlu 2015). </w:t>
      </w:r>
      <w:r w:rsidRPr="00164E82">
        <w:rPr>
          <w:rFonts w:ascii="Cambria" w:hAnsi="Cambria"/>
          <w:sz w:val="18"/>
          <w:szCs w:val="18"/>
        </w:rPr>
        <w:t xml:space="preserve">Bu nedenle bulaşmayı önleyici veya azaltıcı daha iyi ve güvenilir </w:t>
      </w:r>
      <w:proofErr w:type="gramStart"/>
      <w:r w:rsidRPr="00164E82">
        <w:rPr>
          <w:rFonts w:ascii="Cambria" w:hAnsi="Cambria"/>
          <w:sz w:val="18"/>
          <w:szCs w:val="18"/>
        </w:rPr>
        <w:t>hijyen</w:t>
      </w:r>
      <w:proofErr w:type="gramEnd"/>
      <w:r w:rsidRPr="00164E82">
        <w:rPr>
          <w:rFonts w:ascii="Cambria" w:hAnsi="Cambria"/>
          <w:sz w:val="18"/>
          <w:szCs w:val="18"/>
        </w:rPr>
        <w:t xml:space="preserve"> uygulamalarına gereksinim duyulmaktadır. Farklı tekniklerle ve maddelerle yapılan dekontaminsayon uygulamaları kanatlı eti üretiminde sıklıkla kullanılan kontaminasyon azaltıcı yöntemlerdir. </w:t>
      </w:r>
    </w:p>
    <w:p w14:paraId="637CB179" w14:textId="77777777" w:rsidR="000A6A40" w:rsidRPr="00164E82" w:rsidRDefault="000A6A40" w:rsidP="000A6A40">
      <w:pPr>
        <w:pStyle w:val="Default"/>
        <w:spacing w:before="60" w:after="60"/>
        <w:jc w:val="both"/>
        <w:rPr>
          <w:rFonts w:ascii="Cambria" w:hAnsi="Cambria"/>
          <w:sz w:val="18"/>
          <w:szCs w:val="18"/>
        </w:rPr>
      </w:pPr>
      <w:r w:rsidRPr="00164E82">
        <w:rPr>
          <w:rFonts w:ascii="Cambria" w:hAnsi="Cambria"/>
          <w:sz w:val="18"/>
          <w:szCs w:val="18"/>
        </w:rPr>
        <w:t xml:space="preserve">İdeal bir dekontaminasyon yöntemi, öncelikle gıdanın duyusal ve besinsel özelliklerini değiştirmemeli, gıda maddesinde kalıntı bırakmamalı, çevreye zarar vermemeli, yasal, ucuz ve teknolojik olarak uygulamaya elverişli olmalıdır. Patojen bakterilerle birlikte bozulmaya neden olan bakterileri de inaktif hale getirerek, gıdaların raf ömrünü uzatmalıdır (Dincer ve Baysal 2004). Baharatlar, şifalı otlar ve bunlardan da elde edilen uçucu yağlar da mikroorganizmalar üzerinde kullanılan dekontaminantlardandır (Ertürk 2006). Fakat birçok bitkinin antimikrobiyal etkisi olduğu </w:t>
      </w:r>
      <w:proofErr w:type="gramStart"/>
      <w:r w:rsidRPr="00164E82">
        <w:rPr>
          <w:rFonts w:ascii="Cambria" w:hAnsi="Cambria"/>
          <w:sz w:val="18"/>
          <w:szCs w:val="18"/>
        </w:rPr>
        <w:t>literatürde</w:t>
      </w:r>
      <w:proofErr w:type="gramEnd"/>
      <w:r w:rsidRPr="00164E82">
        <w:rPr>
          <w:rFonts w:ascii="Cambria" w:hAnsi="Cambria"/>
          <w:sz w:val="18"/>
          <w:szCs w:val="18"/>
        </w:rPr>
        <w:t xml:space="preserve"> bildirilmesine rağmen hepsinin gıdalarda kullanımı henüz mümkün olmamıştır (Cutter 2000). Zamanla fenolik bileşiklerce zengin adaçayı, kekik, biberiye ve karanfil gibi tıbbi ve </w:t>
      </w:r>
      <w:proofErr w:type="gramStart"/>
      <w:r w:rsidRPr="00164E82">
        <w:rPr>
          <w:rFonts w:ascii="Cambria" w:hAnsi="Cambria"/>
          <w:sz w:val="18"/>
          <w:szCs w:val="18"/>
        </w:rPr>
        <w:t>aromatik</w:t>
      </w:r>
      <w:proofErr w:type="gramEnd"/>
      <w:r w:rsidRPr="00164E82">
        <w:rPr>
          <w:rFonts w:ascii="Cambria" w:hAnsi="Cambria"/>
          <w:sz w:val="18"/>
          <w:szCs w:val="18"/>
        </w:rPr>
        <w:t xml:space="preserve"> bitkilerin gıdalarda koruyucu madde olarak kullanımlarına yönelik çalışmalar hız kazanmıştır. Bunlar arasında, biberiyenin üzerinde yoğun olarak çalışılmış ve günümüzde söz konusu bitki, Avrupa ve ABD‘de antioksidan olarak kullanıma sunulan tek ticari ürün konumuna gelmiştir </w:t>
      </w:r>
      <w:proofErr w:type="gramStart"/>
      <w:r w:rsidRPr="00164E82">
        <w:rPr>
          <w:rFonts w:ascii="Cambria" w:hAnsi="Cambria"/>
          <w:sz w:val="18"/>
          <w:szCs w:val="18"/>
        </w:rPr>
        <w:t>(</w:t>
      </w:r>
      <w:proofErr w:type="gramEnd"/>
      <w:r w:rsidRPr="00164E82">
        <w:rPr>
          <w:rFonts w:ascii="Cambria" w:hAnsi="Cambria"/>
          <w:sz w:val="18"/>
          <w:szCs w:val="18"/>
        </w:rPr>
        <w:t xml:space="preserve">Bozin ve ark. 2007). Antioksidan özelliği güçlü olan bir diğer bitki de karanfildir. Eugenol, karanfil ekstraktının büyük bir kısmını oluşturur ve söz konusu bitkinin antioksidatif öğesidir. Konuyla ilgili olarak yapılan bir çalışmada, karanfilin BHT ve BHA kadar güçlü antioksidatif etki gösterdiği belirtilmiştir (Lean ve Suhaila 1999). </w:t>
      </w:r>
    </w:p>
    <w:p w14:paraId="41B15695" w14:textId="77777777" w:rsidR="0098388A" w:rsidRDefault="000A6A40" w:rsidP="000A6A40">
      <w:pPr>
        <w:spacing w:before="60" w:after="60"/>
        <w:jc w:val="both"/>
        <w:rPr>
          <w:rFonts w:ascii="Cambria" w:hAnsi="Cambria" w:cs="Quorum-Book"/>
          <w:sz w:val="18"/>
          <w:szCs w:val="18"/>
        </w:rPr>
      </w:pPr>
      <w:r w:rsidRPr="00164E82">
        <w:rPr>
          <w:rFonts w:ascii="Cambria" w:hAnsi="Cambria"/>
          <w:sz w:val="18"/>
          <w:szCs w:val="18"/>
        </w:rPr>
        <w:t xml:space="preserve">Çiğ tavuk etinin bakteriyel kontaminasyon durumu, gerek insan sağlığı gerekse ekonomik açıdan önemli bir sorundur. Bununla birlikte, araştırmacıların bu gıdalar için, bozulma yapıcı veya patojen nitelikte mikroorganizmaları sayıca indirgeyebilecek veya elimine edebilecek, doğal ve kabul edilebilir özellikte antimikrobiyal ve antioksidan maddeleri ya da uygulamaları bulma arayışları artarak devam etmektedir. Bu noktadan hareketle, bu çalışma ile genellikle gıdalara </w:t>
      </w:r>
      <w:proofErr w:type="gramStart"/>
      <w:r w:rsidRPr="00164E82">
        <w:rPr>
          <w:rFonts w:ascii="Cambria" w:hAnsi="Cambria"/>
          <w:sz w:val="18"/>
          <w:szCs w:val="18"/>
        </w:rPr>
        <w:t>aroma</w:t>
      </w:r>
      <w:proofErr w:type="gramEnd"/>
      <w:r w:rsidRPr="00164E82">
        <w:rPr>
          <w:rFonts w:ascii="Cambria" w:hAnsi="Cambria"/>
          <w:sz w:val="18"/>
          <w:szCs w:val="18"/>
        </w:rPr>
        <w:t xml:space="preserve"> vermek amacıyla kullanılan biberiye ve karanfil bitkilerinin uçucu yağlarının, gıda patojenleri üzerine minumum etkili dozları, kanatlı etinin dekontaminasyonu ve raf ömrünün uzatılması yönünde kullanım potansiyellerini araştırmak amaçlanmıştır.</w:t>
      </w:r>
    </w:p>
    <w:p w14:paraId="4B5373FC" w14:textId="77777777" w:rsidR="00A34A6D" w:rsidRPr="00E24CB2" w:rsidRDefault="00A34A6D" w:rsidP="006601DB">
      <w:pPr>
        <w:pBdr>
          <w:top w:val="single" w:sz="4" w:space="1" w:color="auto"/>
        </w:pBdr>
        <w:spacing w:before="240" w:after="120"/>
        <w:rPr>
          <w:rFonts w:ascii="Cambria" w:hAnsi="Cambria"/>
          <w:b/>
          <w:sz w:val="20"/>
          <w:szCs w:val="20"/>
        </w:rPr>
      </w:pPr>
      <w:r w:rsidRPr="004D4164">
        <w:rPr>
          <w:rFonts w:ascii="Cambria" w:hAnsi="Cambria"/>
          <w:b/>
          <w:sz w:val="20"/>
          <w:szCs w:val="20"/>
        </w:rPr>
        <w:t>M</w:t>
      </w:r>
      <w:r w:rsidR="004262C7" w:rsidRPr="004D4164">
        <w:rPr>
          <w:rFonts w:ascii="Cambria" w:hAnsi="Cambria"/>
          <w:b/>
          <w:sz w:val="20"/>
          <w:szCs w:val="20"/>
        </w:rPr>
        <w:t>ATERYAL ve</w:t>
      </w:r>
      <w:r w:rsidRPr="004D4164">
        <w:rPr>
          <w:rFonts w:ascii="Cambria" w:hAnsi="Cambria"/>
          <w:b/>
          <w:sz w:val="20"/>
          <w:szCs w:val="20"/>
        </w:rPr>
        <w:t xml:space="preserve"> METOT</w:t>
      </w:r>
    </w:p>
    <w:p w14:paraId="5B956CED" w14:textId="77777777" w:rsidR="00D65837" w:rsidRPr="00164E82" w:rsidRDefault="00D65837" w:rsidP="00D65837">
      <w:pPr>
        <w:spacing w:before="60" w:after="60"/>
        <w:jc w:val="both"/>
        <w:rPr>
          <w:rFonts w:ascii="Cambria" w:hAnsi="Cambria"/>
          <w:b/>
          <w:bCs/>
          <w:sz w:val="18"/>
          <w:szCs w:val="18"/>
        </w:rPr>
      </w:pPr>
      <w:r w:rsidRPr="00164E82">
        <w:rPr>
          <w:rFonts w:ascii="Cambria" w:hAnsi="Cambria"/>
          <w:b/>
          <w:bCs/>
          <w:sz w:val="18"/>
          <w:szCs w:val="18"/>
        </w:rPr>
        <w:t>Materyal</w:t>
      </w:r>
    </w:p>
    <w:p w14:paraId="0E80ACE6" w14:textId="77777777" w:rsidR="00D65837" w:rsidRDefault="00D65837" w:rsidP="00D65837">
      <w:pPr>
        <w:pStyle w:val="Default"/>
        <w:spacing w:before="60" w:after="60"/>
        <w:jc w:val="both"/>
        <w:rPr>
          <w:rFonts w:ascii="Cambria" w:hAnsi="Cambria"/>
          <w:sz w:val="18"/>
          <w:szCs w:val="18"/>
        </w:rPr>
      </w:pPr>
      <w:r w:rsidRPr="00164E82">
        <w:rPr>
          <w:rFonts w:ascii="Cambria" w:hAnsi="Cambria"/>
          <w:bCs/>
          <w:sz w:val="18"/>
          <w:szCs w:val="18"/>
        </w:rPr>
        <w:t xml:space="preserve">Bölgede bulunan bir kasaptan temin edilen ticari bir firmaya ait olan soğutulmuş taze kesim broiler tavuk </w:t>
      </w:r>
      <w:r w:rsidRPr="00164E82">
        <w:rPr>
          <w:rFonts w:ascii="Cambria" w:hAnsi="Cambria"/>
          <w:sz w:val="18"/>
          <w:szCs w:val="18"/>
        </w:rPr>
        <w:t xml:space="preserve">butları, kasa ile soğuk zincir korunup aseptik koşulların sağlanmasına dikkat edilerek, kısa sürede laboratuvara getirildi ve analizlere başlayıncaya kadar +4 </w:t>
      </w:r>
      <w:r w:rsidRPr="00164E82">
        <w:rPr>
          <w:rFonts w:ascii="Cambria" w:hAnsi="Cambria"/>
          <w:sz w:val="18"/>
          <w:szCs w:val="18"/>
          <w:vertAlign w:val="superscript"/>
        </w:rPr>
        <w:t>o</w:t>
      </w:r>
      <w:r w:rsidRPr="00164E82">
        <w:rPr>
          <w:rFonts w:ascii="Cambria" w:hAnsi="Cambria"/>
          <w:sz w:val="18"/>
          <w:szCs w:val="18"/>
        </w:rPr>
        <w:t xml:space="preserve">C’de muhafaza edildi. Esansiyel yağ eldesi için kullanılacak olan biberiye ve karanfil bitkileri ise bölgede bulunan bir aktardan kurutulmuş olarak alındı. Referans suşlar </w:t>
      </w:r>
      <w:proofErr w:type="gramStart"/>
      <w:r w:rsidRPr="00164E82">
        <w:rPr>
          <w:rFonts w:ascii="Cambria" w:hAnsi="Cambria"/>
          <w:sz w:val="18"/>
          <w:szCs w:val="18"/>
        </w:rPr>
        <w:t>(</w:t>
      </w:r>
      <w:proofErr w:type="gramEnd"/>
      <w:r w:rsidRPr="00164E82">
        <w:rPr>
          <w:rFonts w:ascii="Cambria" w:hAnsi="Cambria"/>
          <w:bCs/>
          <w:i/>
          <w:iCs/>
          <w:sz w:val="18"/>
          <w:szCs w:val="18"/>
        </w:rPr>
        <w:t>Lb. casei, Lc. lactis, Leu. mesenteroides, S. aureus S. dysanteriae, E. coli, S. typhimurium, S. enteritidis, L. monocytogenes, B. thermosphacta, M. luteus, Y. enterocolitica O3, P. aeruginosa</w:t>
      </w:r>
      <w:proofErr w:type="gramStart"/>
      <w:r w:rsidRPr="00164E82">
        <w:rPr>
          <w:rFonts w:ascii="Cambria" w:hAnsi="Cambria"/>
          <w:bCs/>
          <w:i/>
          <w:iCs/>
          <w:sz w:val="18"/>
          <w:szCs w:val="18"/>
        </w:rPr>
        <w:t>)</w:t>
      </w:r>
      <w:proofErr w:type="gramEnd"/>
      <w:r w:rsidRPr="00164E82">
        <w:rPr>
          <w:rFonts w:ascii="Cambria" w:hAnsi="Cambria"/>
          <w:bCs/>
          <w:i/>
          <w:iCs/>
          <w:sz w:val="18"/>
          <w:szCs w:val="18"/>
        </w:rPr>
        <w:t xml:space="preserve"> </w:t>
      </w:r>
      <w:r w:rsidRPr="00164E82">
        <w:rPr>
          <w:rFonts w:ascii="Cambria" w:hAnsi="Cambria"/>
          <w:sz w:val="18"/>
          <w:szCs w:val="18"/>
        </w:rPr>
        <w:t xml:space="preserve">Refik Saydam Hıfzısıhha Merkezinden temin edildi. </w:t>
      </w:r>
    </w:p>
    <w:p w14:paraId="79759D23" w14:textId="77777777" w:rsidR="004D4164" w:rsidRPr="00164E82" w:rsidRDefault="004D4164" w:rsidP="00D65837">
      <w:pPr>
        <w:pStyle w:val="Default"/>
        <w:spacing w:before="60" w:after="60"/>
        <w:jc w:val="both"/>
        <w:rPr>
          <w:rFonts w:ascii="Cambria" w:hAnsi="Cambria"/>
          <w:sz w:val="18"/>
          <w:szCs w:val="18"/>
        </w:rPr>
      </w:pPr>
    </w:p>
    <w:p w14:paraId="301A40A7" w14:textId="77777777" w:rsidR="00D65837" w:rsidRPr="00164E82" w:rsidRDefault="00D65837" w:rsidP="00D65837">
      <w:pPr>
        <w:spacing w:before="60" w:after="60"/>
        <w:jc w:val="both"/>
        <w:rPr>
          <w:rFonts w:ascii="Cambria" w:hAnsi="Cambria"/>
          <w:b/>
          <w:bCs/>
          <w:sz w:val="18"/>
          <w:szCs w:val="18"/>
        </w:rPr>
      </w:pPr>
      <w:r w:rsidRPr="00164E82">
        <w:rPr>
          <w:rFonts w:ascii="Cambria" w:hAnsi="Cambria"/>
          <w:b/>
          <w:bCs/>
          <w:sz w:val="18"/>
          <w:szCs w:val="18"/>
        </w:rPr>
        <w:lastRenderedPageBreak/>
        <w:t>Metot</w:t>
      </w:r>
    </w:p>
    <w:p w14:paraId="7A2F00BC" w14:textId="77777777" w:rsidR="00D65837" w:rsidRPr="00164E82" w:rsidRDefault="00D65837" w:rsidP="00D65837">
      <w:pPr>
        <w:spacing w:before="60" w:after="60"/>
        <w:jc w:val="both"/>
        <w:rPr>
          <w:rFonts w:ascii="Cambria" w:hAnsi="Cambria"/>
          <w:b/>
          <w:bCs/>
          <w:sz w:val="18"/>
          <w:szCs w:val="18"/>
        </w:rPr>
      </w:pPr>
      <w:r w:rsidRPr="00164E82">
        <w:rPr>
          <w:rFonts w:ascii="Cambria" w:hAnsi="Cambria"/>
          <w:b/>
          <w:bCs/>
          <w:sz w:val="18"/>
          <w:szCs w:val="18"/>
        </w:rPr>
        <w:t xml:space="preserve">Bitki uçucu yağlarının analizi </w:t>
      </w:r>
    </w:p>
    <w:p w14:paraId="783C23BB"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bCs/>
          <w:color w:val="auto"/>
          <w:sz w:val="18"/>
          <w:szCs w:val="18"/>
        </w:rPr>
        <w:t>Kurutulmuş biberiye bitkisinin yaprakları ve karanfil bitkisinin çiçek tomurcukları öğütüldükten sonra,</w:t>
      </w:r>
      <w:r w:rsidRPr="00164E82">
        <w:rPr>
          <w:rFonts w:ascii="Cambria" w:hAnsi="Cambria"/>
          <w:color w:val="auto"/>
          <w:sz w:val="18"/>
          <w:szCs w:val="18"/>
        </w:rPr>
        <w:t xml:space="preserve"> uçucu yağları Clevenger (Wisd-Wise Therm) cihazında, su buharı distilasyonu yöntemiyle elde edildi (</w:t>
      </w:r>
      <w:r w:rsidRPr="00164E82">
        <w:rPr>
          <w:rFonts w:ascii="Cambria" w:hAnsi="Cambria"/>
          <w:sz w:val="18"/>
          <w:szCs w:val="18"/>
        </w:rPr>
        <w:t>Wichtl 1971).</w:t>
      </w:r>
      <w:r w:rsidRPr="00164E82">
        <w:rPr>
          <w:rFonts w:ascii="Cambria" w:hAnsi="Cambria"/>
          <w:color w:val="auto"/>
          <w:sz w:val="18"/>
          <w:szCs w:val="18"/>
        </w:rPr>
        <w:t xml:space="preserve"> </w:t>
      </w:r>
      <w:r w:rsidRPr="00164E82">
        <w:rPr>
          <w:rFonts w:ascii="Cambria" w:hAnsi="Cambria"/>
          <w:bCs/>
          <w:sz w:val="18"/>
          <w:szCs w:val="18"/>
        </w:rPr>
        <w:t>Uçucu yağların kimyasal bileşenleri GS_MS ile Adams (2004) tarafından belirtilen yönteme göre yapıldı.</w:t>
      </w:r>
    </w:p>
    <w:p w14:paraId="3633AB74" w14:textId="77777777" w:rsidR="00D65837" w:rsidRPr="00164E82" w:rsidRDefault="00D65837" w:rsidP="00D65837">
      <w:pPr>
        <w:pStyle w:val="Default"/>
        <w:spacing w:before="60" w:after="60"/>
        <w:jc w:val="both"/>
        <w:rPr>
          <w:rFonts w:ascii="Cambria" w:hAnsi="Cambria"/>
          <w:b/>
          <w:bCs/>
          <w:color w:val="auto"/>
          <w:sz w:val="18"/>
          <w:szCs w:val="18"/>
        </w:rPr>
      </w:pPr>
      <w:r w:rsidRPr="00164E82">
        <w:rPr>
          <w:rFonts w:ascii="Cambria" w:hAnsi="Cambria"/>
          <w:b/>
          <w:bCs/>
          <w:color w:val="auto"/>
          <w:sz w:val="18"/>
          <w:szCs w:val="18"/>
        </w:rPr>
        <w:t>Uçucu Yağlar ile Minimum İnhibisyon Konsantrasyon (MIC) Belirleme Denemeleri</w:t>
      </w:r>
    </w:p>
    <w:p w14:paraId="774557FB" w14:textId="77777777" w:rsidR="00D65837" w:rsidRPr="00164E82" w:rsidRDefault="00D65837" w:rsidP="00D65837">
      <w:pPr>
        <w:spacing w:before="60" w:after="60"/>
        <w:jc w:val="both"/>
        <w:rPr>
          <w:rFonts w:ascii="Cambria" w:hAnsi="Cambria"/>
          <w:bCs/>
          <w:sz w:val="18"/>
          <w:szCs w:val="18"/>
        </w:rPr>
      </w:pPr>
      <w:r w:rsidRPr="00164E82">
        <w:rPr>
          <w:rFonts w:ascii="Cambria" w:hAnsi="Cambria"/>
          <w:sz w:val="18"/>
          <w:szCs w:val="18"/>
        </w:rPr>
        <w:t xml:space="preserve">Refik Saydam Hıfzısıhha Merkezinden temin edilen mikroorganizma kültürlerinin konsantrasyonu McFarland </w:t>
      </w:r>
      <w:proofErr w:type="gramStart"/>
      <w:r w:rsidRPr="00164E82">
        <w:rPr>
          <w:rFonts w:ascii="Cambria" w:hAnsi="Cambria"/>
          <w:sz w:val="18"/>
          <w:szCs w:val="18"/>
        </w:rPr>
        <w:t>0.5</w:t>
      </w:r>
      <w:proofErr w:type="gramEnd"/>
      <w:r w:rsidRPr="00164E82">
        <w:rPr>
          <w:rFonts w:ascii="Cambria" w:hAnsi="Cambria"/>
          <w:sz w:val="18"/>
          <w:szCs w:val="18"/>
        </w:rPr>
        <w:t xml:space="preserve"> (10</w:t>
      </w:r>
      <w:r w:rsidRPr="00164E82">
        <w:rPr>
          <w:rFonts w:ascii="Cambria" w:hAnsi="Cambria"/>
          <w:sz w:val="18"/>
          <w:szCs w:val="18"/>
          <w:vertAlign w:val="superscript"/>
        </w:rPr>
        <w:t>8</w:t>
      </w:r>
      <w:r w:rsidRPr="00164E82">
        <w:rPr>
          <w:rFonts w:ascii="Cambria" w:hAnsi="Cambria"/>
          <w:sz w:val="18"/>
          <w:szCs w:val="18"/>
        </w:rPr>
        <w:t xml:space="preserve"> mikroorganizma/ml)'e göre ayarlanarak standart bir bulanıklık oluşturuldu. Karanfil ve biberiye yağının test mikroorganizmalarına karşı antimikrobiyal etkilerini belirlemek için ise Nostro ve ark. (2001) tarafından bildirilen Broth Dilüsyon Metodu kullanıldı. </w:t>
      </w:r>
      <w:r w:rsidRPr="00164E82">
        <w:rPr>
          <w:rFonts w:ascii="Cambria" w:hAnsi="Cambria"/>
          <w:i/>
          <w:sz w:val="18"/>
          <w:szCs w:val="18"/>
        </w:rPr>
        <w:t>E. coli, S. aureus,</w:t>
      </w:r>
      <w:r w:rsidRPr="00164E82">
        <w:rPr>
          <w:rFonts w:ascii="Cambria" w:hAnsi="Cambria"/>
          <w:sz w:val="18"/>
          <w:szCs w:val="18"/>
        </w:rPr>
        <w:t xml:space="preserve"> </w:t>
      </w:r>
      <w:r w:rsidRPr="00164E82">
        <w:rPr>
          <w:rFonts w:ascii="Cambria" w:hAnsi="Cambria"/>
          <w:i/>
          <w:sz w:val="18"/>
          <w:szCs w:val="18"/>
        </w:rPr>
        <w:t>Salmonella</w:t>
      </w:r>
      <w:r w:rsidRPr="00164E82">
        <w:rPr>
          <w:rFonts w:ascii="Cambria" w:hAnsi="Cambria"/>
          <w:sz w:val="18"/>
          <w:szCs w:val="18"/>
        </w:rPr>
        <w:t xml:space="preserve"> spp</w:t>
      </w:r>
      <w:proofErr w:type="gramStart"/>
      <w:r w:rsidRPr="00164E82">
        <w:rPr>
          <w:rFonts w:ascii="Cambria" w:hAnsi="Cambria"/>
          <w:sz w:val="18"/>
          <w:szCs w:val="18"/>
        </w:rPr>
        <w:t>.,</w:t>
      </w:r>
      <w:proofErr w:type="gramEnd"/>
      <w:r w:rsidRPr="00164E82">
        <w:rPr>
          <w:rFonts w:ascii="Cambria" w:hAnsi="Cambria"/>
          <w:sz w:val="18"/>
          <w:szCs w:val="18"/>
        </w:rPr>
        <w:t xml:space="preserve"> </w:t>
      </w:r>
      <w:r w:rsidRPr="00164E82">
        <w:rPr>
          <w:rFonts w:ascii="Cambria" w:hAnsi="Cambria"/>
          <w:i/>
          <w:sz w:val="18"/>
          <w:szCs w:val="18"/>
        </w:rPr>
        <w:t>L. monocytogenes</w:t>
      </w:r>
      <w:r w:rsidRPr="00164E82">
        <w:rPr>
          <w:rFonts w:ascii="Cambria" w:hAnsi="Cambria"/>
          <w:sz w:val="18"/>
          <w:szCs w:val="18"/>
        </w:rPr>
        <w:t xml:space="preserve">, </w:t>
      </w:r>
      <w:r w:rsidRPr="00164E82">
        <w:rPr>
          <w:rFonts w:ascii="Cambria" w:hAnsi="Cambria"/>
          <w:i/>
          <w:sz w:val="18"/>
          <w:szCs w:val="18"/>
        </w:rPr>
        <w:t>Micrococcus luteus</w:t>
      </w:r>
      <w:r w:rsidRPr="00164E82">
        <w:rPr>
          <w:rFonts w:ascii="Cambria" w:hAnsi="Cambria"/>
          <w:sz w:val="18"/>
          <w:szCs w:val="18"/>
        </w:rPr>
        <w:t xml:space="preserve">, </w:t>
      </w:r>
      <w:r w:rsidRPr="00164E82">
        <w:rPr>
          <w:rFonts w:ascii="Cambria" w:hAnsi="Cambria"/>
          <w:i/>
          <w:sz w:val="18"/>
          <w:szCs w:val="18"/>
        </w:rPr>
        <w:t>Shigella dysanteriae</w:t>
      </w:r>
      <w:r w:rsidRPr="00164E82">
        <w:rPr>
          <w:rFonts w:ascii="Cambria" w:hAnsi="Cambria"/>
          <w:sz w:val="18"/>
          <w:szCs w:val="18"/>
        </w:rPr>
        <w:t xml:space="preserve">, </w:t>
      </w:r>
      <w:r w:rsidRPr="00164E82">
        <w:rPr>
          <w:rFonts w:ascii="Cambria" w:hAnsi="Cambria"/>
          <w:i/>
          <w:iCs/>
          <w:sz w:val="18"/>
          <w:szCs w:val="18"/>
        </w:rPr>
        <w:t>Pseudomonas aeruginosa</w:t>
      </w:r>
      <w:r w:rsidRPr="00164E82">
        <w:rPr>
          <w:rFonts w:ascii="Cambria" w:hAnsi="Cambria"/>
          <w:sz w:val="18"/>
          <w:szCs w:val="18"/>
        </w:rPr>
        <w:t xml:space="preserve">, Laktik asit bakterileri, </w:t>
      </w:r>
      <w:r w:rsidRPr="00164E82">
        <w:rPr>
          <w:rFonts w:ascii="Cambria" w:hAnsi="Cambria"/>
          <w:bCs/>
          <w:i/>
          <w:iCs/>
          <w:sz w:val="18"/>
          <w:szCs w:val="18"/>
        </w:rPr>
        <w:t>Brochotrix thermosphacta</w:t>
      </w:r>
      <w:r w:rsidRPr="00164E82">
        <w:rPr>
          <w:rFonts w:ascii="Cambria" w:hAnsi="Cambria"/>
          <w:bCs/>
          <w:sz w:val="18"/>
          <w:szCs w:val="18"/>
        </w:rPr>
        <w:t xml:space="preserve">, ve </w:t>
      </w:r>
      <w:r w:rsidRPr="00164E82">
        <w:rPr>
          <w:rFonts w:ascii="Cambria" w:hAnsi="Cambria"/>
          <w:bCs/>
          <w:i/>
          <w:sz w:val="18"/>
          <w:szCs w:val="18"/>
        </w:rPr>
        <w:t>Y. enterocolitica</w:t>
      </w:r>
      <w:r w:rsidRPr="00164E82">
        <w:rPr>
          <w:rFonts w:ascii="Cambria" w:hAnsi="Cambria"/>
          <w:bCs/>
          <w:sz w:val="18"/>
          <w:szCs w:val="18"/>
        </w:rPr>
        <w:t xml:space="preserve"> O3 mikroorganizmaların sayımı ve tanımlanmaları belirlenmek üzere, Tablo.1’de</w:t>
      </w:r>
      <w:r w:rsidRPr="00164E82">
        <w:rPr>
          <w:rFonts w:ascii="Cambria" w:hAnsi="Cambria"/>
          <w:b/>
          <w:bCs/>
          <w:sz w:val="18"/>
          <w:szCs w:val="18"/>
        </w:rPr>
        <w:t xml:space="preserve"> </w:t>
      </w:r>
      <w:r w:rsidRPr="00164E82">
        <w:rPr>
          <w:rFonts w:ascii="Cambria" w:hAnsi="Cambria"/>
          <w:bCs/>
          <w:sz w:val="18"/>
          <w:szCs w:val="18"/>
        </w:rPr>
        <w:t>belirtilen besiyerlerine anaerob bakteriler dökme plak yöntemi ile aerob bakteriler yayma plak yöntemi ile ekimleri yapıldı. Ekim yapılan petriler Tablo 1’de belirtilen inkübasyon koşullarında inkübe edildi.</w:t>
      </w:r>
    </w:p>
    <w:p w14:paraId="3A4D2607" w14:textId="77777777" w:rsidR="00D65837" w:rsidRPr="00164E82" w:rsidRDefault="00D65837" w:rsidP="00D65837">
      <w:pPr>
        <w:spacing w:before="60" w:after="60"/>
        <w:jc w:val="both"/>
        <w:rPr>
          <w:rFonts w:ascii="Cambria" w:hAnsi="Cambria"/>
          <w:b/>
          <w:bCs/>
          <w:sz w:val="18"/>
          <w:szCs w:val="18"/>
        </w:rPr>
      </w:pPr>
      <w:r w:rsidRPr="00164E82">
        <w:rPr>
          <w:rFonts w:ascii="Cambria" w:hAnsi="Cambria"/>
          <w:b/>
          <w:bCs/>
          <w:sz w:val="18"/>
          <w:szCs w:val="18"/>
        </w:rPr>
        <w:t>Uçucu Yağlar ile Raf Ömrü Belirleme Denemeleri</w:t>
      </w:r>
    </w:p>
    <w:p w14:paraId="3CB8BF79" w14:textId="77777777" w:rsidR="00D65837" w:rsidRPr="00164E82" w:rsidRDefault="00D65837" w:rsidP="00D65837">
      <w:pPr>
        <w:spacing w:before="60" w:after="60"/>
        <w:jc w:val="both"/>
        <w:rPr>
          <w:rFonts w:ascii="Cambria" w:hAnsi="Cambria"/>
          <w:sz w:val="18"/>
          <w:szCs w:val="18"/>
        </w:rPr>
      </w:pPr>
      <w:r w:rsidRPr="00164E82">
        <w:rPr>
          <w:rFonts w:ascii="Cambria" w:hAnsi="Cambria"/>
          <w:sz w:val="18"/>
          <w:szCs w:val="18"/>
        </w:rPr>
        <w:t xml:space="preserve">MIC çalışmalarında alınan sonuçlar göz önünde bulundurularak tavuk eti örneklerine farklı </w:t>
      </w:r>
      <w:proofErr w:type="gramStart"/>
      <w:r w:rsidRPr="00164E82">
        <w:rPr>
          <w:rFonts w:ascii="Cambria" w:hAnsi="Cambria"/>
          <w:sz w:val="18"/>
          <w:szCs w:val="18"/>
        </w:rPr>
        <w:t>konsantrasyonlarda</w:t>
      </w:r>
      <w:proofErr w:type="gramEnd"/>
      <w:r w:rsidRPr="00164E82">
        <w:rPr>
          <w:rFonts w:ascii="Cambria" w:hAnsi="Cambria"/>
          <w:sz w:val="18"/>
          <w:szCs w:val="18"/>
        </w:rPr>
        <w:t xml:space="preserve"> uçucu yağ karışımları uygulandı. </w:t>
      </w:r>
      <w:proofErr w:type="gramStart"/>
      <w:r w:rsidRPr="00164E82">
        <w:rPr>
          <w:rFonts w:ascii="Cambria" w:hAnsi="Cambria"/>
          <w:sz w:val="18"/>
          <w:szCs w:val="18"/>
        </w:rPr>
        <w:t xml:space="preserve">Oral ve ark. </w:t>
      </w:r>
      <w:proofErr w:type="gramEnd"/>
      <w:r w:rsidRPr="00164E82">
        <w:rPr>
          <w:rFonts w:ascii="Cambria" w:hAnsi="Cambria"/>
          <w:sz w:val="18"/>
          <w:szCs w:val="18"/>
        </w:rPr>
        <w:t xml:space="preserve">(2009) tarafından kullanılan yöntem temel alınarak deneysel düzeneğin planlanması aşamasında on iki grup oluşturuldu. Her bir </w:t>
      </w:r>
      <w:proofErr w:type="gramStart"/>
      <w:r w:rsidRPr="00164E82">
        <w:rPr>
          <w:rFonts w:ascii="Cambria" w:hAnsi="Cambria"/>
          <w:sz w:val="18"/>
          <w:szCs w:val="18"/>
        </w:rPr>
        <w:t>konsantrasyon</w:t>
      </w:r>
      <w:proofErr w:type="gramEnd"/>
      <w:r w:rsidRPr="00164E82">
        <w:rPr>
          <w:rFonts w:ascii="Cambria" w:hAnsi="Cambria"/>
          <w:sz w:val="18"/>
          <w:szCs w:val="18"/>
        </w:rPr>
        <w:t xml:space="preserve"> sırasıyla A (Biberiye %10 + Karanfil %10), B (Biberiye %15 + Karanfil %5), C (Biberiye %5 + Karanfil %3), D (Biberiye %5+ Karanfil %10), E (Biberiye %10), F (Karanfil %10), G (Biberiye %15), H (Karanfil %5), I (Biberiye %5), J (Karanfil %3), K (Kontrol: Hiçbir işlem uygulanmadı), T (1/1000 oranında Tween 80‘li su: sıvı ortam sağlamak ve Tween 80’in herhangi bir antibakteriyel etkisinin olup olmadığının kontrolü için) olarak adlandırıldı.</w:t>
      </w:r>
    </w:p>
    <w:p w14:paraId="16965223"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color w:val="auto"/>
          <w:sz w:val="18"/>
          <w:szCs w:val="18"/>
        </w:rPr>
        <w:t>Muhafaza periyodunun 0</w:t>
      </w:r>
      <w:proofErr w:type="gramStart"/>
      <w:r w:rsidRPr="00164E82">
        <w:rPr>
          <w:rFonts w:ascii="Cambria" w:hAnsi="Cambria"/>
          <w:color w:val="auto"/>
          <w:sz w:val="18"/>
          <w:szCs w:val="18"/>
        </w:rPr>
        <w:t>.,</w:t>
      </w:r>
      <w:proofErr w:type="gramEnd"/>
      <w:r w:rsidRPr="00164E82">
        <w:rPr>
          <w:rFonts w:ascii="Cambria" w:hAnsi="Cambria"/>
          <w:color w:val="auto"/>
          <w:sz w:val="18"/>
          <w:szCs w:val="18"/>
        </w:rPr>
        <w:t xml:space="preserve"> 1., 2., 3., 4., 5., 6., 7. günlerinde et örnekleri alınarak organoleptik, fiziksel, mikrobiyolojik ve kimyasal analizleri yapıldı. Denemeler 3 defa tekrarlandı.</w:t>
      </w:r>
    </w:p>
    <w:p w14:paraId="1FD9BFA4" w14:textId="77777777" w:rsidR="00D65837" w:rsidRPr="00164E82" w:rsidRDefault="00D65837" w:rsidP="00D65837">
      <w:pPr>
        <w:pStyle w:val="Default"/>
        <w:spacing w:before="60" w:after="60"/>
        <w:jc w:val="both"/>
        <w:rPr>
          <w:rFonts w:ascii="Cambria" w:hAnsi="Cambria"/>
          <w:b/>
          <w:color w:val="auto"/>
          <w:sz w:val="18"/>
          <w:szCs w:val="18"/>
        </w:rPr>
      </w:pPr>
      <w:r w:rsidRPr="00164E82">
        <w:rPr>
          <w:rFonts w:ascii="Cambria" w:hAnsi="Cambria"/>
          <w:b/>
          <w:color w:val="auto"/>
          <w:sz w:val="18"/>
          <w:szCs w:val="18"/>
        </w:rPr>
        <w:t>Mikrobiyolojik analizler</w:t>
      </w:r>
    </w:p>
    <w:p w14:paraId="7F99AF85"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Tavuk butu örnekleri tartılıp </w:t>
      </w:r>
      <w:proofErr w:type="gramStart"/>
      <w:r w:rsidRPr="00164E82">
        <w:rPr>
          <w:rFonts w:ascii="Cambria" w:hAnsi="Cambria"/>
          <w:color w:val="auto"/>
          <w:sz w:val="18"/>
          <w:szCs w:val="18"/>
        </w:rPr>
        <w:t>steril</w:t>
      </w:r>
      <w:proofErr w:type="gramEnd"/>
      <w:r w:rsidRPr="00164E82">
        <w:rPr>
          <w:rFonts w:ascii="Cambria" w:hAnsi="Cambria"/>
          <w:color w:val="auto"/>
          <w:sz w:val="18"/>
          <w:szCs w:val="18"/>
        </w:rPr>
        <w:t xml:space="preserve"> poşetlere alındıktan sonra üzerlerine but ağırlığının 9 katı kadar FTS (Fizyolojik tuzlu su) eklendi. Daha sonra her bir grup örnek poşetin ağzı kapatılarak 10 dk süre ile çalkalamak suretiyle sıvıların butlara iyice temas etmesi sağlandı. Her bir gruptan </w:t>
      </w:r>
      <w:proofErr w:type="gramStart"/>
      <w:r w:rsidRPr="00164E82">
        <w:rPr>
          <w:rFonts w:ascii="Cambria" w:hAnsi="Cambria"/>
          <w:color w:val="auto"/>
          <w:sz w:val="18"/>
          <w:szCs w:val="18"/>
        </w:rPr>
        <w:t>steril</w:t>
      </w:r>
      <w:proofErr w:type="gramEnd"/>
      <w:r w:rsidRPr="00164E82">
        <w:rPr>
          <w:rFonts w:ascii="Cambria" w:hAnsi="Cambria"/>
          <w:color w:val="auto"/>
          <w:sz w:val="18"/>
          <w:szCs w:val="18"/>
        </w:rPr>
        <w:t xml:space="preserve"> tüplere yeteri kadar sıvı alındı. Mikrobiyel yükü belirlemek amacıyla homojenizatın desimal dilusyonları hazırlanarak, toplam aerobik mezofilik bakteri (TMAB), toplam aerobik psikrotrof bakteri (TPAB), </w:t>
      </w:r>
      <w:r w:rsidRPr="00164E82">
        <w:rPr>
          <w:rFonts w:ascii="Cambria" w:hAnsi="Cambria"/>
          <w:i/>
          <w:iCs/>
          <w:color w:val="auto"/>
          <w:sz w:val="18"/>
          <w:szCs w:val="18"/>
        </w:rPr>
        <w:t xml:space="preserve">Pseudomonas </w:t>
      </w:r>
      <w:r w:rsidRPr="00164E82">
        <w:rPr>
          <w:rFonts w:ascii="Cambria" w:hAnsi="Cambria"/>
          <w:iCs/>
          <w:color w:val="auto"/>
          <w:sz w:val="18"/>
          <w:szCs w:val="18"/>
        </w:rPr>
        <w:t>spp</w:t>
      </w:r>
      <w:r w:rsidRPr="00164E82">
        <w:rPr>
          <w:rFonts w:ascii="Cambria" w:hAnsi="Cambria"/>
          <w:color w:val="auto"/>
          <w:sz w:val="18"/>
          <w:szCs w:val="18"/>
        </w:rPr>
        <w:t xml:space="preserve">, laktik asit bakterileri, </w:t>
      </w:r>
      <w:r w:rsidRPr="00164E82">
        <w:rPr>
          <w:rFonts w:ascii="Cambria" w:hAnsi="Cambria"/>
          <w:i/>
          <w:iCs/>
          <w:color w:val="auto"/>
          <w:sz w:val="18"/>
          <w:szCs w:val="18"/>
        </w:rPr>
        <w:t>Enterobacteriaceae</w:t>
      </w:r>
      <w:r w:rsidRPr="00164E82">
        <w:rPr>
          <w:rFonts w:ascii="Cambria" w:hAnsi="Cambria"/>
          <w:color w:val="auto"/>
          <w:sz w:val="18"/>
          <w:szCs w:val="18"/>
        </w:rPr>
        <w:t xml:space="preserve">, koliform grubu ve fekal koliform grubu analizleri </w:t>
      </w:r>
      <w:proofErr w:type="gramStart"/>
      <w:r w:rsidRPr="00164E82">
        <w:rPr>
          <w:rFonts w:ascii="Cambria" w:hAnsi="Cambria"/>
          <w:color w:val="auto"/>
          <w:sz w:val="18"/>
          <w:szCs w:val="18"/>
        </w:rPr>
        <w:t>(</w:t>
      </w:r>
      <w:proofErr w:type="gramEnd"/>
      <w:r w:rsidRPr="00164E82">
        <w:rPr>
          <w:rFonts w:ascii="Cambria" w:hAnsi="Cambria"/>
          <w:color w:val="auto"/>
          <w:sz w:val="18"/>
          <w:szCs w:val="18"/>
        </w:rPr>
        <w:t xml:space="preserve">Harrigan ve ark. 1998), </w:t>
      </w:r>
      <w:r w:rsidRPr="00164E82">
        <w:rPr>
          <w:rFonts w:ascii="Cambria" w:hAnsi="Cambria"/>
          <w:bCs/>
          <w:i/>
          <w:iCs/>
          <w:color w:val="auto"/>
          <w:sz w:val="18"/>
          <w:szCs w:val="18"/>
        </w:rPr>
        <w:t xml:space="preserve">Entercoccus </w:t>
      </w:r>
      <w:r w:rsidRPr="00164E82">
        <w:rPr>
          <w:rFonts w:ascii="Cambria" w:hAnsi="Cambria"/>
          <w:bCs/>
          <w:iCs/>
          <w:color w:val="auto"/>
          <w:sz w:val="18"/>
          <w:szCs w:val="18"/>
        </w:rPr>
        <w:t>spp</w:t>
      </w:r>
      <w:r w:rsidRPr="00164E82">
        <w:rPr>
          <w:rFonts w:ascii="Cambria" w:hAnsi="Cambria"/>
          <w:bCs/>
          <w:color w:val="auto"/>
          <w:sz w:val="18"/>
          <w:szCs w:val="18"/>
        </w:rPr>
        <w:t xml:space="preserve">. </w:t>
      </w:r>
      <w:proofErr w:type="gramStart"/>
      <w:r w:rsidRPr="00164E82">
        <w:rPr>
          <w:rFonts w:ascii="Cambria" w:hAnsi="Cambria"/>
          <w:bCs/>
          <w:color w:val="auto"/>
          <w:sz w:val="18"/>
          <w:szCs w:val="18"/>
        </w:rPr>
        <w:t>(</w:t>
      </w:r>
      <w:proofErr w:type="gramEnd"/>
      <w:r w:rsidRPr="00164E82">
        <w:rPr>
          <w:rFonts w:ascii="Cambria" w:hAnsi="Cambria"/>
          <w:bCs/>
          <w:color w:val="auto"/>
          <w:sz w:val="18"/>
          <w:szCs w:val="18"/>
        </w:rPr>
        <w:t>Burkwal ve ark.</w:t>
      </w:r>
      <w:r w:rsidRPr="00164E82">
        <w:rPr>
          <w:rFonts w:ascii="Cambria" w:hAnsi="Cambria"/>
          <w:color w:val="auto"/>
          <w:sz w:val="18"/>
          <w:szCs w:val="18"/>
        </w:rPr>
        <w:t xml:space="preserve"> 1964), </w:t>
      </w:r>
      <w:r w:rsidRPr="00164E82">
        <w:rPr>
          <w:rFonts w:ascii="Cambria" w:hAnsi="Cambria"/>
          <w:bCs/>
          <w:i/>
          <w:iCs/>
          <w:color w:val="auto"/>
          <w:sz w:val="18"/>
          <w:szCs w:val="18"/>
        </w:rPr>
        <w:t xml:space="preserve">Brochotrix </w:t>
      </w:r>
      <w:r w:rsidRPr="00164E82">
        <w:rPr>
          <w:rFonts w:ascii="Cambria" w:hAnsi="Cambria"/>
          <w:bCs/>
          <w:iCs/>
          <w:color w:val="auto"/>
          <w:sz w:val="18"/>
          <w:szCs w:val="18"/>
        </w:rPr>
        <w:t>spp</w:t>
      </w:r>
      <w:r w:rsidRPr="00164E82">
        <w:rPr>
          <w:rFonts w:ascii="Cambria" w:hAnsi="Cambria"/>
          <w:bCs/>
          <w:i/>
          <w:iCs/>
          <w:color w:val="auto"/>
          <w:sz w:val="18"/>
          <w:szCs w:val="18"/>
        </w:rPr>
        <w:t>.</w:t>
      </w:r>
      <w:r w:rsidRPr="00164E82">
        <w:rPr>
          <w:rFonts w:ascii="Cambria" w:hAnsi="Cambria"/>
          <w:bCs/>
          <w:color w:val="auto"/>
          <w:sz w:val="18"/>
          <w:szCs w:val="18"/>
        </w:rPr>
        <w:t xml:space="preserve"> </w:t>
      </w:r>
      <w:proofErr w:type="gramStart"/>
      <w:r w:rsidRPr="00164E82">
        <w:rPr>
          <w:rFonts w:ascii="Cambria" w:hAnsi="Cambria"/>
          <w:bCs/>
          <w:color w:val="auto"/>
          <w:sz w:val="18"/>
          <w:szCs w:val="18"/>
        </w:rPr>
        <w:t>(</w:t>
      </w:r>
      <w:proofErr w:type="gramEnd"/>
      <w:r w:rsidRPr="00164E82">
        <w:rPr>
          <w:rFonts w:ascii="Cambria" w:hAnsi="Cambria"/>
          <w:bCs/>
          <w:color w:val="auto"/>
          <w:sz w:val="18"/>
          <w:szCs w:val="18"/>
        </w:rPr>
        <w:t>Holley ve ark. 2005), Stafilokok/Mikrokok (Götz ve ark. 2006) ve</w:t>
      </w:r>
      <w:r w:rsidRPr="00164E82">
        <w:rPr>
          <w:rFonts w:ascii="Cambria" w:hAnsi="Cambria"/>
          <w:color w:val="auto"/>
          <w:sz w:val="18"/>
          <w:szCs w:val="18"/>
        </w:rPr>
        <w:t xml:space="preserve"> </w:t>
      </w:r>
      <w:r w:rsidRPr="00164E82">
        <w:rPr>
          <w:rFonts w:ascii="Cambria" w:hAnsi="Cambria"/>
          <w:bCs/>
          <w:color w:val="auto"/>
          <w:sz w:val="18"/>
          <w:szCs w:val="18"/>
        </w:rPr>
        <w:t>Maya/Küf grubu (Anonim 2010) mikroorganizma sayılarını belirlemek üzere Tablo. 2’de</w:t>
      </w:r>
      <w:r w:rsidRPr="00164E82">
        <w:rPr>
          <w:rFonts w:ascii="Cambria" w:hAnsi="Cambria"/>
          <w:b/>
          <w:bCs/>
          <w:color w:val="auto"/>
          <w:sz w:val="18"/>
          <w:szCs w:val="18"/>
        </w:rPr>
        <w:t xml:space="preserve"> </w:t>
      </w:r>
      <w:r w:rsidRPr="00164E82">
        <w:rPr>
          <w:rFonts w:ascii="Cambria" w:hAnsi="Cambria"/>
          <w:bCs/>
          <w:color w:val="auto"/>
          <w:sz w:val="18"/>
          <w:szCs w:val="18"/>
        </w:rPr>
        <w:t xml:space="preserve">belirtilen besiyerlerine yayma plak yöntemi ile ekim yapıldı. Ekim yapılan petriler Tablo. 2’de belirtilen inkübasyon koşullarında inkübe edildi. </w:t>
      </w:r>
    </w:p>
    <w:p w14:paraId="45EF8351" w14:textId="77777777" w:rsidR="006601DB" w:rsidRDefault="006601DB" w:rsidP="00770168">
      <w:pPr>
        <w:spacing w:before="60" w:after="60"/>
        <w:jc w:val="both"/>
        <w:rPr>
          <w:rFonts w:ascii="Cambria" w:hAnsi="Cambria"/>
          <w:b/>
          <w:sz w:val="18"/>
          <w:szCs w:val="18"/>
        </w:rPr>
      </w:pPr>
    </w:p>
    <w:p w14:paraId="108D99F6" w14:textId="77777777" w:rsidR="00D65837" w:rsidRDefault="00D65837" w:rsidP="00770168">
      <w:pPr>
        <w:spacing w:before="60" w:after="60"/>
        <w:jc w:val="both"/>
        <w:rPr>
          <w:rFonts w:ascii="Cambria" w:hAnsi="Cambria"/>
          <w:b/>
          <w:sz w:val="18"/>
          <w:szCs w:val="18"/>
        </w:rPr>
        <w:sectPr w:rsidR="00D65837" w:rsidSect="00F97543">
          <w:type w:val="continuous"/>
          <w:pgSz w:w="11906" w:h="16838"/>
          <w:pgMar w:top="1134" w:right="1134" w:bottom="1134" w:left="1134" w:header="709" w:footer="709" w:gutter="0"/>
          <w:cols w:num="2" w:space="567"/>
          <w:docGrid w:linePitch="360"/>
        </w:sectPr>
      </w:pPr>
    </w:p>
    <w:p w14:paraId="23583C8C" w14:textId="77777777" w:rsidR="00D65837" w:rsidRPr="00164E82" w:rsidRDefault="00D65837" w:rsidP="00D65837">
      <w:pPr>
        <w:spacing w:before="60" w:after="60"/>
        <w:jc w:val="both"/>
        <w:rPr>
          <w:rFonts w:ascii="Cambria" w:hAnsi="Cambria"/>
          <w:sz w:val="18"/>
          <w:szCs w:val="18"/>
        </w:rPr>
      </w:pPr>
      <w:r w:rsidRPr="00164E82">
        <w:rPr>
          <w:rFonts w:ascii="Cambria" w:hAnsi="Cambria"/>
          <w:b/>
          <w:bCs/>
          <w:sz w:val="18"/>
          <w:szCs w:val="18"/>
        </w:rPr>
        <w:lastRenderedPageBreak/>
        <w:t xml:space="preserve">Tablo.1 </w:t>
      </w:r>
      <w:r w:rsidRPr="00164E82">
        <w:rPr>
          <w:rFonts w:ascii="Cambria" w:hAnsi="Cambria"/>
          <w:sz w:val="18"/>
          <w:szCs w:val="18"/>
        </w:rPr>
        <w:t xml:space="preserve">Minimum Inhibisyon Konsantrasyonununa (MIC) etki denemelerinde kullanılan bakteri kültürleri ve inkübasyon koşulları </w:t>
      </w:r>
    </w:p>
    <w:p w14:paraId="0B1799F5" w14:textId="77777777" w:rsidR="00D65837" w:rsidRPr="00164E82" w:rsidRDefault="00D65837" w:rsidP="00D65837">
      <w:pPr>
        <w:spacing w:before="60" w:after="60"/>
        <w:jc w:val="both"/>
        <w:rPr>
          <w:rFonts w:ascii="Cambria" w:hAnsi="Cambria"/>
          <w:sz w:val="18"/>
          <w:szCs w:val="18"/>
        </w:rPr>
      </w:pPr>
      <w:r w:rsidRPr="00164E82">
        <w:rPr>
          <w:rFonts w:ascii="Cambria" w:hAnsi="Cambria"/>
          <w:b/>
          <w:bCs/>
          <w:sz w:val="18"/>
          <w:szCs w:val="18"/>
        </w:rPr>
        <w:t xml:space="preserve">Table.1 </w:t>
      </w:r>
      <w:r w:rsidRPr="00164E82">
        <w:rPr>
          <w:rFonts w:ascii="Cambria" w:hAnsi="Cambria"/>
          <w:bCs/>
          <w:sz w:val="18"/>
          <w:szCs w:val="18"/>
        </w:rPr>
        <w:t>The</w:t>
      </w:r>
      <w:r w:rsidRPr="00164E82">
        <w:rPr>
          <w:rFonts w:ascii="Cambria" w:hAnsi="Cambria"/>
          <w:b/>
          <w:bCs/>
          <w:sz w:val="18"/>
          <w:szCs w:val="18"/>
        </w:rPr>
        <w:t xml:space="preserve"> </w:t>
      </w:r>
      <w:r w:rsidRPr="00164E82">
        <w:rPr>
          <w:rFonts w:ascii="Cambria" w:hAnsi="Cambria"/>
          <w:sz w:val="18"/>
          <w:szCs w:val="18"/>
        </w:rPr>
        <w:t xml:space="preserve">Minimum Inhibitory Concentration (MIC) effect of bacterial cultures used in the experiment and incubation conditions </w:t>
      </w:r>
    </w:p>
    <w:tbl>
      <w:tblPr>
        <w:tblStyle w:val="AkGlgeleme1"/>
        <w:tblW w:w="4891" w:type="pct"/>
        <w:tblInd w:w="108" w:type="dxa"/>
        <w:tblLook w:val="06A0" w:firstRow="1" w:lastRow="0" w:firstColumn="1" w:lastColumn="0" w:noHBand="1" w:noVBand="1"/>
      </w:tblPr>
      <w:tblGrid>
        <w:gridCol w:w="2126"/>
        <w:gridCol w:w="3991"/>
        <w:gridCol w:w="1822"/>
        <w:gridCol w:w="1700"/>
      </w:tblGrid>
      <w:tr w:rsidR="004D4164" w:rsidRPr="00D65837" w14:paraId="34F5A924" w14:textId="77777777" w:rsidTr="004D4164">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03" w:type="pct"/>
            <w:tcBorders>
              <w:top w:val="single" w:sz="4" w:space="0" w:color="auto"/>
              <w:bottom w:val="single" w:sz="4" w:space="0" w:color="auto"/>
            </w:tcBorders>
            <w:vAlign w:val="center"/>
          </w:tcPr>
          <w:p w14:paraId="237A1057" w14:textId="77777777" w:rsidR="00D65837" w:rsidRPr="00D65837" w:rsidRDefault="00D65837" w:rsidP="00D65837">
            <w:pPr>
              <w:pStyle w:val="Default"/>
              <w:rPr>
                <w:rFonts w:ascii="Cambria" w:hAnsi="Cambria"/>
                <w:sz w:val="16"/>
                <w:szCs w:val="18"/>
              </w:rPr>
            </w:pPr>
            <w:r w:rsidRPr="00D65837">
              <w:rPr>
                <w:rFonts w:ascii="Cambria" w:hAnsi="Cambria"/>
                <w:bCs w:val="0"/>
                <w:sz w:val="16"/>
                <w:szCs w:val="18"/>
              </w:rPr>
              <w:t xml:space="preserve">Mikroorganizma </w:t>
            </w:r>
          </w:p>
        </w:tc>
        <w:tc>
          <w:tcPr>
            <w:tcW w:w="2070" w:type="pct"/>
            <w:tcBorders>
              <w:top w:val="single" w:sz="4" w:space="0" w:color="auto"/>
              <w:bottom w:val="single" w:sz="4" w:space="0" w:color="auto"/>
            </w:tcBorders>
            <w:vAlign w:val="center"/>
          </w:tcPr>
          <w:p w14:paraId="1CD1A642" w14:textId="77777777" w:rsidR="00D65837" w:rsidRPr="00D65837" w:rsidRDefault="00D65837" w:rsidP="00D65837">
            <w:pPr>
              <w:pStyle w:val="Default"/>
              <w:cnfStyle w:val="100000000000" w:firstRow="1"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bCs w:val="0"/>
                <w:sz w:val="16"/>
                <w:szCs w:val="18"/>
              </w:rPr>
              <w:t>Kullanılan Besiyeri</w:t>
            </w:r>
          </w:p>
        </w:tc>
        <w:tc>
          <w:tcPr>
            <w:tcW w:w="945" w:type="pct"/>
            <w:tcBorders>
              <w:top w:val="single" w:sz="4" w:space="0" w:color="auto"/>
              <w:bottom w:val="single" w:sz="4" w:space="0" w:color="auto"/>
            </w:tcBorders>
            <w:vAlign w:val="center"/>
          </w:tcPr>
          <w:p w14:paraId="31E404D9" w14:textId="77777777" w:rsidR="00D65837" w:rsidRPr="00D65837" w:rsidRDefault="00D65837" w:rsidP="00D65837">
            <w:pPr>
              <w:pStyle w:val="Default"/>
              <w:cnfStyle w:val="100000000000" w:firstRow="1"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bCs w:val="0"/>
                <w:sz w:val="16"/>
                <w:szCs w:val="18"/>
              </w:rPr>
              <w:t>İnkübasyon Koşulları</w:t>
            </w:r>
          </w:p>
        </w:tc>
        <w:tc>
          <w:tcPr>
            <w:tcW w:w="882" w:type="pct"/>
            <w:tcBorders>
              <w:top w:val="single" w:sz="4" w:space="0" w:color="auto"/>
              <w:bottom w:val="single" w:sz="4" w:space="0" w:color="auto"/>
            </w:tcBorders>
            <w:vAlign w:val="center"/>
          </w:tcPr>
          <w:p w14:paraId="139ACEA1" w14:textId="77777777" w:rsidR="00D65837" w:rsidRPr="00D65837" w:rsidRDefault="00D65837" w:rsidP="00D65837">
            <w:pPr>
              <w:pStyle w:val="Default"/>
              <w:cnfStyle w:val="100000000000" w:firstRow="1"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Literatür</w:t>
            </w:r>
          </w:p>
        </w:tc>
      </w:tr>
      <w:tr w:rsidR="004D4164" w:rsidRPr="00D65837" w14:paraId="6E18D2B3"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tcBorders>
              <w:top w:val="single" w:sz="4" w:space="0" w:color="auto"/>
            </w:tcBorders>
            <w:vAlign w:val="center"/>
          </w:tcPr>
          <w:p w14:paraId="4F669BD3"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Escherichia coli </w:t>
            </w:r>
          </w:p>
        </w:tc>
        <w:tc>
          <w:tcPr>
            <w:tcW w:w="2070" w:type="pct"/>
            <w:tcBorders>
              <w:top w:val="single" w:sz="4" w:space="0" w:color="auto"/>
            </w:tcBorders>
            <w:vAlign w:val="center"/>
          </w:tcPr>
          <w:p w14:paraId="2E74CE03"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Violed Red Bile Agar (Oxoid CM0107)</w:t>
            </w:r>
          </w:p>
        </w:tc>
        <w:tc>
          <w:tcPr>
            <w:tcW w:w="945" w:type="pct"/>
            <w:tcBorders>
              <w:top w:val="single" w:sz="4" w:space="0" w:color="auto"/>
            </w:tcBorders>
            <w:vAlign w:val="center"/>
          </w:tcPr>
          <w:p w14:paraId="52101331" w14:textId="77777777" w:rsidR="00D65837" w:rsidRPr="00D65837" w:rsidRDefault="00D65837" w:rsidP="004D4164">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44,5 </w:t>
            </w:r>
            <w:r w:rsidR="004D4164">
              <w:rPr>
                <w:rFonts w:ascii="Cambria" w:hAnsi="Cambria"/>
                <w:sz w:val="16"/>
                <w:szCs w:val="18"/>
              </w:rPr>
              <w:sym w:font="Symbol" w:char="F0B0"/>
            </w:r>
            <w:r w:rsidRPr="00D65837">
              <w:rPr>
                <w:rFonts w:ascii="Cambria" w:hAnsi="Cambria"/>
                <w:sz w:val="16"/>
                <w:szCs w:val="18"/>
              </w:rPr>
              <w:t>C 24 sa.</w:t>
            </w:r>
          </w:p>
        </w:tc>
        <w:tc>
          <w:tcPr>
            <w:tcW w:w="882" w:type="pct"/>
            <w:tcBorders>
              <w:top w:val="single" w:sz="4" w:space="0" w:color="auto"/>
            </w:tcBorders>
            <w:vAlign w:val="center"/>
          </w:tcPr>
          <w:p w14:paraId="4DBD314A"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Halkman 2005</w:t>
            </w:r>
          </w:p>
        </w:tc>
      </w:tr>
      <w:tr w:rsidR="004D4164" w:rsidRPr="00D65837" w14:paraId="18C74390"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49580FAB" w14:textId="77777777" w:rsidR="00D65837" w:rsidRPr="00D65837" w:rsidRDefault="00D65837" w:rsidP="00D65837">
            <w:pPr>
              <w:pStyle w:val="Default"/>
              <w:rPr>
                <w:rFonts w:ascii="Cambria" w:hAnsi="Cambria"/>
                <w:b w:val="0"/>
                <w:i/>
                <w:sz w:val="16"/>
                <w:szCs w:val="18"/>
              </w:rPr>
            </w:pPr>
            <w:r w:rsidRPr="00D65837">
              <w:rPr>
                <w:rFonts w:ascii="Cambria" w:hAnsi="Cambria"/>
                <w:b w:val="0"/>
                <w:i/>
                <w:iCs/>
                <w:sz w:val="16"/>
                <w:szCs w:val="18"/>
              </w:rPr>
              <w:t xml:space="preserve">Salmonella </w:t>
            </w:r>
            <w:r w:rsidRPr="00D65837">
              <w:rPr>
                <w:rFonts w:ascii="Cambria" w:hAnsi="Cambria"/>
                <w:b w:val="0"/>
                <w:i/>
                <w:sz w:val="16"/>
                <w:szCs w:val="18"/>
              </w:rPr>
              <w:t xml:space="preserve">enteritidis </w:t>
            </w:r>
          </w:p>
        </w:tc>
        <w:tc>
          <w:tcPr>
            <w:tcW w:w="2070" w:type="pct"/>
            <w:vAlign w:val="center"/>
          </w:tcPr>
          <w:p w14:paraId="525DE9AA"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Brillant Green Agar (Modified) (Oxoid CM0329)</w:t>
            </w:r>
          </w:p>
        </w:tc>
        <w:tc>
          <w:tcPr>
            <w:tcW w:w="945" w:type="pct"/>
            <w:vAlign w:val="center"/>
          </w:tcPr>
          <w:p w14:paraId="77D9F0BA"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37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7EF504D4"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Halkman 2005</w:t>
            </w:r>
          </w:p>
        </w:tc>
      </w:tr>
      <w:tr w:rsidR="004D4164" w:rsidRPr="00D65837" w14:paraId="45A1F675"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2F77993F" w14:textId="77777777" w:rsidR="00D65837" w:rsidRPr="00D65837" w:rsidRDefault="00D65837" w:rsidP="00D65837">
            <w:pPr>
              <w:pStyle w:val="Default"/>
              <w:rPr>
                <w:rFonts w:ascii="Cambria" w:hAnsi="Cambria"/>
                <w:b w:val="0"/>
                <w:i/>
                <w:sz w:val="16"/>
                <w:szCs w:val="18"/>
              </w:rPr>
            </w:pPr>
            <w:r w:rsidRPr="00D65837">
              <w:rPr>
                <w:rFonts w:ascii="Cambria" w:hAnsi="Cambria"/>
                <w:b w:val="0"/>
                <w:i/>
                <w:iCs/>
                <w:sz w:val="16"/>
                <w:szCs w:val="18"/>
              </w:rPr>
              <w:t xml:space="preserve">Salmonella </w:t>
            </w:r>
            <w:r w:rsidRPr="00D65837">
              <w:rPr>
                <w:rFonts w:ascii="Cambria" w:hAnsi="Cambria"/>
                <w:b w:val="0"/>
                <w:i/>
                <w:sz w:val="16"/>
                <w:szCs w:val="18"/>
              </w:rPr>
              <w:t xml:space="preserve">typhimurium </w:t>
            </w:r>
          </w:p>
        </w:tc>
        <w:tc>
          <w:tcPr>
            <w:tcW w:w="2070" w:type="pct"/>
            <w:vAlign w:val="center"/>
          </w:tcPr>
          <w:p w14:paraId="1A3EC6A1"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Brillant Green Agar (Modified)</w:t>
            </w:r>
          </w:p>
        </w:tc>
        <w:tc>
          <w:tcPr>
            <w:tcW w:w="945" w:type="pct"/>
            <w:vAlign w:val="center"/>
          </w:tcPr>
          <w:p w14:paraId="7556BF90"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37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1BFFF68B"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bCs/>
                <w:color w:val="000000" w:themeColor="text1"/>
                <w:sz w:val="16"/>
                <w:szCs w:val="18"/>
              </w:rPr>
              <w:t>Halkman 2005</w:t>
            </w:r>
          </w:p>
        </w:tc>
      </w:tr>
      <w:tr w:rsidR="004D4164" w:rsidRPr="00D65837" w14:paraId="6786A1D4"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7178B6AD"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Shigella dysanteriae </w:t>
            </w:r>
          </w:p>
        </w:tc>
        <w:tc>
          <w:tcPr>
            <w:tcW w:w="2070" w:type="pct"/>
            <w:vAlign w:val="center"/>
          </w:tcPr>
          <w:p w14:paraId="3F04F253"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Salmonella -Shigella Agar (Merck </w:t>
            </w:r>
            <w:proofErr w:type="gramStart"/>
            <w:r w:rsidRPr="00D65837">
              <w:rPr>
                <w:rFonts w:ascii="Cambria" w:hAnsi="Cambria"/>
                <w:sz w:val="16"/>
                <w:szCs w:val="18"/>
              </w:rPr>
              <w:t>1.07667</w:t>
            </w:r>
            <w:proofErr w:type="gramEnd"/>
            <w:r w:rsidRPr="00D65837">
              <w:rPr>
                <w:rFonts w:ascii="Cambria" w:hAnsi="Cambria"/>
                <w:sz w:val="16"/>
                <w:szCs w:val="18"/>
              </w:rPr>
              <w:t>)</w:t>
            </w:r>
          </w:p>
        </w:tc>
        <w:tc>
          <w:tcPr>
            <w:tcW w:w="945" w:type="pct"/>
            <w:vAlign w:val="center"/>
          </w:tcPr>
          <w:p w14:paraId="3BD12E26"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37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62E43308"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Anonim 2015</w:t>
            </w:r>
          </w:p>
        </w:tc>
      </w:tr>
      <w:tr w:rsidR="004D4164" w:rsidRPr="00D65837" w14:paraId="1F5E233E"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32FB3FBF"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Listeria monocytogenes </w:t>
            </w:r>
          </w:p>
        </w:tc>
        <w:tc>
          <w:tcPr>
            <w:tcW w:w="2070" w:type="pct"/>
            <w:vAlign w:val="center"/>
          </w:tcPr>
          <w:p w14:paraId="6BC95448"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Listeria Selective Agar Base (Oxoid CM0856)</w:t>
            </w:r>
          </w:p>
        </w:tc>
        <w:tc>
          <w:tcPr>
            <w:tcW w:w="945" w:type="pct"/>
            <w:vAlign w:val="center"/>
          </w:tcPr>
          <w:p w14:paraId="25B33C74"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30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6822F000"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Halkman 2005</w:t>
            </w:r>
          </w:p>
        </w:tc>
      </w:tr>
      <w:tr w:rsidR="004D4164" w:rsidRPr="00D65837" w14:paraId="1D346E47"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797AC2EF"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Staphylococcus aureus </w:t>
            </w:r>
          </w:p>
        </w:tc>
        <w:tc>
          <w:tcPr>
            <w:tcW w:w="2070" w:type="pct"/>
            <w:vAlign w:val="center"/>
          </w:tcPr>
          <w:p w14:paraId="75953A9D"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Baird Parker Agar Base* (Oxoid CM0275)</w:t>
            </w:r>
          </w:p>
        </w:tc>
        <w:tc>
          <w:tcPr>
            <w:tcW w:w="945" w:type="pct"/>
            <w:vAlign w:val="center"/>
          </w:tcPr>
          <w:p w14:paraId="78F69989"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37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276D0A64"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bCs/>
                <w:color w:val="000000" w:themeColor="text1"/>
                <w:sz w:val="16"/>
                <w:szCs w:val="18"/>
              </w:rPr>
              <w:t>Halkman 2005</w:t>
            </w:r>
          </w:p>
        </w:tc>
      </w:tr>
      <w:tr w:rsidR="004D4164" w:rsidRPr="00D65837" w14:paraId="20F4B30E"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7F776C5C"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Micrococcus luteus </w:t>
            </w:r>
          </w:p>
        </w:tc>
        <w:tc>
          <w:tcPr>
            <w:tcW w:w="2070" w:type="pct"/>
            <w:vAlign w:val="center"/>
          </w:tcPr>
          <w:p w14:paraId="23850C12"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Baird Parker Agar Base*</w:t>
            </w:r>
          </w:p>
        </w:tc>
        <w:tc>
          <w:tcPr>
            <w:tcW w:w="945" w:type="pct"/>
            <w:vAlign w:val="center"/>
          </w:tcPr>
          <w:p w14:paraId="422CD1C0"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37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4C7789F7"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Anonim 2014</w:t>
            </w:r>
          </w:p>
        </w:tc>
      </w:tr>
      <w:tr w:rsidR="004D4164" w:rsidRPr="00D65837" w14:paraId="50572D96"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6685F042"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Lactococcus lactis </w:t>
            </w:r>
          </w:p>
        </w:tc>
        <w:tc>
          <w:tcPr>
            <w:tcW w:w="2070" w:type="pct"/>
            <w:vAlign w:val="center"/>
          </w:tcPr>
          <w:p w14:paraId="3B5EFB74"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proofErr w:type="gramStart"/>
            <w:r w:rsidRPr="00D65837">
              <w:rPr>
                <w:rFonts w:ascii="Cambria" w:hAnsi="Cambria"/>
                <w:sz w:val="16"/>
                <w:szCs w:val="18"/>
              </w:rPr>
              <w:t>M.R.S</w:t>
            </w:r>
            <w:proofErr w:type="gramEnd"/>
            <w:r w:rsidRPr="00D65837">
              <w:rPr>
                <w:rFonts w:ascii="Cambria" w:hAnsi="Cambria"/>
                <w:sz w:val="16"/>
                <w:szCs w:val="18"/>
              </w:rPr>
              <w:t>. Agar (de man-Rogosa, Sharpe ) (Oxoid CM0361),</w:t>
            </w:r>
          </w:p>
        </w:tc>
        <w:tc>
          <w:tcPr>
            <w:tcW w:w="945" w:type="pct"/>
            <w:vAlign w:val="center"/>
          </w:tcPr>
          <w:p w14:paraId="45E1650F"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30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72EEDB12"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Harrigan ve ark. 1998</w:t>
            </w:r>
          </w:p>
        </w:tc>
      </w:tr>
      <w:tr w:rsidR="004D4164" w:rsidRPr="00D65837" w14:paraId="395CBACF"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3B7CAAA2"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Leuconostoc mesenteroides </w:t>
            </w:r>
          </w:p>
        </w:tc>
        <w:tc>
          <w:tcPr>
            <w:tcW w:w="2070" w:type="pct"/>
            <w:vAlign w:val="center"/>
          </w:tcPr>
          <w:p w14:paraId="38AAEC35"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proofErr w:type="gramStart"/>
            <w:r w:rsidRPr="00D65837">
              <w:rPr>
                <w:rFonts w:ascii="Cambria" w:hAnsi="Cambria"/>
                <w:sz w:val="16"/>
                <w:szCs w:val="18"/>
              </w:rPr>
              <w:t>M.R.S</w:t>
            </w:r>
            <w:proofErr w:type="gramEnd"/>
            <w:r w:rsidRPr="00D65837">
              <w:rPr>
                <w:rFonts w:ascii="Cambria" w:hAnsi="Cambria"/>
                <w:sz w:val="16"/>
                <w:szCs w:val="18"/>
              </w:rPr>
              <w:t>. Agar</w:t>
            </w:r>
          </w:p>
        </w:tc>
        <w:tc>
          <w:tcPr>
            <w:tcW w:w="945" w:type="pct"/>
            <w:vAlign w:val="center"/>
          </w:tcPr>
          <w:p w14:paraId="1034818D"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30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495ABEF6"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Harrigan ve ark. 1998</w:t>
            </w:r>
          </w:p>
        </w:tc>
      </w:tr>
      <w:tr w:rsidR="004D4164" w:rsidRPr="00D65837" w14:paraId="1567AE25"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35777011"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Lactobacillus casei </w:t>
            </w:r>
          </w:p>
        </w:tc>
        <w:tc>
          <w:tcPr>
            <w:tcW w:w="2070" w:type="pct"/>
            <w:vAlign w:val="center"/>
          </w:tcPr>
          <w:p w14:paraId="4212FFFC"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MRS Agar</w:t>
            </w:r>
          </w:p>
        </w:tc>
        <w:tc>
          <w:tcPr>
            <w:tcW w:w="945" w:type="pct"/>
            <w:vAlign w:val="center"/>
          </w:tcPr>
          <w:p w14:paraId="6DF34F25"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Anaerob 30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2A302E29"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Harrigan ve ark. 1998</w:t>
            </w:r>
          </w:p>
        </w:tc>
      </w:tr>
      <w:tr w:rsidR="004D4164" w:rsidRPr="00D65837" w14:paraId="07B9575D"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vAlign w:val="center"/>
          </w:tcPr>
          <w:p w14:paraId="45906D59"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Pseudomonas aeruginosa </w:t>
            </w:r>
          </w:p>
        </w:tc>
        <w:tc>
          <w:tcPr>
            <w:tcW w:w="2070" w:type="pct"/>
            <w:vAlign w:val="center"/>
          </w:tcPr>
          <w:p w14:paraId="50BFDA1B"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Pseudomonas Agar Base*** (Oxoid CM0559)</w:t>
            </w:r>
          </w:p>
        </w:tc>
        <w:tc>
          <w:tcPr>
            <w:tcW w:w="945" w:type="pct"/>
            <w:vAlign w:val="center"/>
          </w:tcPr>
          <w:p w14:paraId="6B1F116D"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30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vAlign w:val="center"/>
          </w:tcPr>
          <w:p w14:paraId="21EC77B6"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color w:val="000000" w:themeColor="text1"/>
                <w:sz w:val="16"/>
                <w:szCs w:val="18"/>
              </w:rPr>
              <w:t>Harrigan ve ark. 1998</w:t>
            </w:r>
          </w:p>
        </w:tc>
      </w:tr>
      <w:tr w:rsidR="004D4164" w:rsidRPr="00D65837" w14:paraId="0560F435"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tcBorders>
              <w:bottom w:val="nil"/>
            </w:tcBorders>
            <w:vAlign w:val="center"/>
          </w:tcPr>
          <w:p w14:paraId="6C5940E2"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Yersinia enterocolitica 03 </w:t>
            </w:r>
          </w:p>
        </w:tc>
        <w:tc>
          <w:tcPr>
            <w:tcW w:w="2070" w:type="pct"/>
            <w:tcBorders>
              <w:bottom w:val="nil"/>
            </w:tcBorders>
            <w:vAlign w:val="center"/>
          </w:tcPr>
          <w:p w14:paraId="371AFD7C"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Yersinia Selective Agar Base**** (Oxoid CM0653)</w:t>
            </w:r>
          </w:p>
        </w:tc>
        <w:tc>
          <w:tcPr>
            <w:tcW w:w="945" w:type="pct"/>
            <w:tcBorders>
              <w:bottom w:val="nil"/>
            </w:tcBorders>
            <w:vAlign w:val="center"/>
          </w:tcPr>
          <w:p w14:paraId="217B60BB"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Aerob 30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tcBorders>
              <w:bottom w:val="nil"/>
            </w:tcBorders>
            <w:vAlign w:val="center"/>
          </w:tcPr>
          <w:p w14:paraId="153AA1E1"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bCs/>
                <w:color w:val="000000" w:themeColor="text1"/>
                <w:sz w:val="16"/>
                <w:szCs w:val="18"/>
              </w:rPr>
              <w:t>Halkman 2005</w:t>
            </w:r>
          </w:p>
        </w:tc>
      </w:tr>
      <w:tr w:rsidR="004D4164" w:rsidRPr="00D65837" w14:paraId="7D2D8ED7" w14:textId="77777777" w:rsidTr="004D4164">
        <w:trPr>
          <w:trHeight w:val="283"/>
        </w:trPr>
        <w:tc>
          <w:tcPr>
            <w:cnfStyle w:val="001000000000" w:firstRow="0" w:lastRow="0" w:firstColumn="1" w:lastColumn="0" w:oddVBand="0" w:evenVBand="0" w:oddHBand="0" w:evenHBand="0" w:firstRowFirstColumn="0" w:firstRowLastColumn="0" w:lastRowFirstColumn="0" w:lastRowLastColumn="0"/>
            <w:tcW w:w="1103" w:type="pct"/>
            <w:tcBorders>
              <w:top w:val="nil"/>
              <w:bottom w:val="single" w:sz="4" w:space="0" w:color="auto"/>
            </w:tcBorders>
            <w:vAlign w:val="center"/>
          </w:tcPr>
          <w:p w14:paraId="738542F5" w14:textId="77777777" w:rsidR="00D65837" w:rsidRPr="00D65837" w:rsidRDefault="00D65837" w:rsidP="00D65837">
            <w:pPr>
              <w:pStyle w:val="Default"/>
              <w:rPr>
                <w:rFonts w:ascii="Cambria" w:hAnsi="Cambria"/>
                <w:b w:val="0"/>
                <w:sz w:val="16"/>
                <w:szCs w:val="18"/>
              </w:rPr>
            </w:pPr>
            <w:r w:rsidRPr="00D65837">
              <w:rPr>
                <w:rFonts w:ascii="Cambria" w:hAnsi="Cambria"/>
                <w:b w:val="0"/>
                <w:i/>
                <w:iCs/>
                <w:sz w:val="16"/>
                <w:szCs w:val="18"/>
              </w:rPr>
              <w:t xml:space="preserve">Brochotrix thermosphacta </w:t>
            </w:r>
          </w:p>
        </w:tc>
        <w:tc>
          <w:tcPr>
            <w:tcW w:w="2070" w:type="pct"/>
            <w:tcBorders>
              <w:top w:val="nil"/>
              <w:bottom w:val="single" w:sz="4" w:space="0" w:color="auto"/>
            </w:tcBorders>
            <w:vAlign w:val="center"/>
          </w:tcPr>
          <w:p w14:paraId="5A66A990"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STAA Agar Base** (Oxoid CM0881)</w:t>
            </w:r>
          </w:p>
        </w:tc>
        <w:tc>
          <w:tcPr>
            <w:tcW w:w="945" w:type="pct"/>
            <w:tcBorders>
              <w:top w:val="nil"/>
              <w:bottom w:val="single" w:sz="4" w:space="0" w:color="auto"/>
            </w:tcBorders>
            <w:vAlign w:val="center"/>
          </w:tcPr>
          <w:p w14:paraId="2F83DD31" w14:textId="77777777" w:rsidR="00D65837" w:rsidRPr="00D65837" w:rsidRDefault="00D65837" w:rsidP="00D65837">
            <w:pPr>
              <w:pStyle w:val="Default"/>
              <w:cnfStyle w:val="000000000000" w:firstRow="0" w:lastRow="0" w:firstColumn="0" w:lastColumn="0" w:oddVBand="0" w:evenVBand="0" w:oddHBand="0" w:evenHBand="0" w:firstRowFirstColumn="0" w:firstRowLastColumn="0" w:lastRowFirstColumn="0" w:lastRowLastColumn="0"/>
              <w:rPr>
                <w:rFonts w:ascii="Cambria" w:hAnsi="Cambria"/>
                <w:sz w:val="16"/>
                <w:szCs w:val="18"/>
              </w:rPr>
            </w:pPr>
            <w:r w:rsidRPr="00D65837">
              <w:rPr>
                <w:rFonts w:ascii="Cambria" w:hAnsi="Cambria"/>
                <w:sz w:val="16"/>
                <w:szCs w:val="18"/>
              </w:rPr>
              <w:t xml:space="preserve">Anaerob 25 </w:t>
            </w:r>
            <w:r w:rsidR="004D4164">
              <w:rPr>
                <w:rFonts w:ascii="Cambria" w:hAnsi="Cambria"/>
                <w:sz w:val="16"/>
                <w:szCs w:val="18"/>
              </w:rPr>
              <w:sym w:font="Symbol" w:char="F0B0"/>
            </w:r>
            <w:r w:rsidR="004D4164" w:rsidRPr="00D65837">
              <w:rPr>
                <w:rFonts w:ascii="Cambria" w:hAnsi="Cambria"/>
                <w:sz w:val="16"/>
                <w:szCs w:val="18"/>
              </w:rPr>
              <w:t xml:space="preserve">C </w:t>
            </w:r>
            <w:r w:rsidRPr="00D65837">
              <w:rPr>
                <w:rFonts w:ascii="Cambria" w:hAnsi="Cambria"/>
                <w:sz w:val="16"/>
                <w:szCs w:val="18"/>
              </w:rPr>
              <w:t>24 sa.</w:t>
            </w:r>
          </w:p>
        </w:tc>
        <w:tc>
          <w:tcPr>
            <w:tcW w:w="882" w:type="pct"/>
            <w:tcBorders>
              <w:top w:val="nil"/>
              <w:bottom w:val="single" w:sz="4" w:space="0" w:color="auto"/>
            </w:tcBorders>
            <w:vAlign w:val="center"/>
          </w:tcPr>
          <w:p w14:paraId="70C97F82" w14:textId="77777777" w:rsidR="00D65837" w:rsidRPr="00D65837" w:rsidRDefault="00D65837" w:rsidP="004D4164">
            <w:pPr>
              <w:pStyle w:val="Default"/>
              <w:ind w:left="-57" w:right="-57"/>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16"/>
                <w:szCs w:val="18"/>
              </w:rPr>
            </w:pPr>
            <w:r w:rsidRPr="00D65837">
              <w:rPr>
                <w:rFonts w:ascii="Cambria" w:hAnsi="Cambria"/>
                <w:bCs/>
                <w:color w:val="000000" w:themeColor="text1"/>
                <w:sz w:val="16"/>
                <w:szCs w:val="18"/>
              </w:rPr>
              <w:t>Holley ve ark. 2005</w:t>
            </w:r>
          </w:p>
        </w:tc>
      </w:tr>
    </w:tbl>
    <w:p w14:paraId="57CDCE9B" w14:textId="77777777" w:rsidR="00D65837" w:rsidRPr="004D4164" w:rsidRDefault="00D65837" w:rsidP="00D65837">
      <w:pPr>
        <w:spacing w:before="60" w:after="60"/>
        <w:jc w:val="both"/>
        <w:rPr>
          <w:rFonts w:ascii="Cambria" w:hAnsi="Cambria"/>
          <w:sz w:val="14"/>
          <w:szCs w:val="18"/>
        </w:rPr>
      </w:pPr>
      <w:r w:rsidRPr="004D4164">
        <w:rPr>
          <w:rFonts w:ascii="Cambria" w:hAnsi="Cambria"/>
          <w:b/>
          <w:bCs/>
          <w:sz w:val="14"/>
          <w:szCs w:val="18"/>
        </w:rPr>
        <w:t>Baird Parker Agar Base</w:t>
      </w:r>
      <w:r w:rsidRPr="004D4164">
        <w:rPr>
          <w:rFonts w:ascii="Cambria" w:hAnsi="Cambria"/>
          <w:sz w:val="14"/>
          <w:szCs w:val="18"/>
        </w:rPr>
        <w:t>*(Oxoid CM0275)</w:t>
      </w:r>
      <w:r w:rsidRPr="004D4164">
        <w:rPr>
          <w:rFonts w:ascii="Cambria" w:hAnsi="Cambria"/>
          <w:b/>
          <w:bCs/>
          <w:sz w:val="14"/>
          <w:szCs w:val="18"/>
        </w:rPr>
        <w:t xml:space="preserve">STAA Supplement </w:t>
      </w:r>
      <w:r w:rsidRPr="004D4164">
        <w:rPr>
          <w:rFonts w:ascii="Cambria" w:hAnsi="Cambria"/>
          <w:sz w:val="14"/>
          <w:szCs w:val="18"/>
        </w:rPr>
        <w:t xml:space="preserve">(Oxoid SR 151E), </w:t>
      </w:r>
      <w:r w:rsidRPr="004D4164">
        <w:rPr>
          <w:rFonts w:ascii="Cambria" w:hAnsi="Cambria"/>
          <w:b/>
          <w:bCs/>
          <w:sz w:val="14"/>
          <w:szCs w:val="18"/>
        </w:rPr>
        <w:t xml:space="preserve">*** </w:t>
      </w:r>
      <w:r w:rsidRPr="004D4164">
        <w:rPr>
          <w:rFonts w:ascii="Cambria" w:hAnsi="Cambria"/>
          <w:sz w:val="14"/>
          <w:szCs w:val="18"/>
        </w:rPr>
        <w:t xml:space="preserve">+ </w:t>
      </w:r>
      <w:r w:rsidRPr="004D4164">
        <w:rPr>
          <w:rFonts w:ascii="Cambria" w:hAnsi="Cambria"/>
          <w:b/>
          <w:bCs/>
          <w:sz w:val="14"/>
          <w:szCs w:val="18"/>
        </w:rPr>
        <w:t xml:space="preserve">CFC Supplement </w:t>
      </w:r>
      <w:r w:rsidRPr="004D4164">
        <w:rPr>
          <w:rFonts w:ascii="Cambria" w:hAnsi="Cambria"/>
          <w:sz w:val="14"/>
          <w:szCs w:val="18"/>
        </w:rPr>
        <w:t xml:space="preserve">(Oxoid SR 103) </w:t>
      </w:r>
      <w:r w:rsidRPr="004D4164">
        <w:rPr>
          <w:rFonts w:ascii="Cambria" w:hAnsi="Cambria"/>
          <w:b/>
          <w:bCs/>
          <w:sz w:val="14"/>
          <w:szCs w:val="18"/>
        </w:rPr>
        <w:t xml:space="preserve">**** </w:t>
      </w:r>
      <w:r w:rsidRPr="004D4164">
        <w:rPr>
          <w:rFonts w:ascii="Cambria" w:hAnsi="Cambria"/>
          <w:sz w:val="14"/>
          <w:szCs w:val="18"/>
        </w:rPr>
        <w:t xml:space="preserve">+ </w:t>
      </w:r>
      <w:r w:rsidRPr="004D4164">
        <w:rPr>
          <w:rFonts w:ascii="Cambria" w:hAnsi="Cambria"/>
          <w:b/>
          <w:bCs/>
          <w:sz w:val="14"/>
          <w:szCs w:val="18"/>
        </w:rPr>
        <w:t xml:space="preserve">Yersinia Selective Supplement </w:t>
      </w:r>
      <w:r w:rsidRPr="004D4164">
        <w:rPr>
          <w:rFonts w:ascii="Cambria" w:hAnsi="Cambria"/>
          <w:sz w:val="14"/>
          <w:szCs w:val="18"/>
        </w:rPr>
        <w:t>(Oxoid SR 0109E).</w:t>
      </w:r>
    </w:p>
    <w:p w14:paraId="0D7BFDEF" w14:textId="77777777" w:rsidR="00D65837" w:rsidRDefault="00D65837" w:rsidP="00770168">
      <w:pPr>
        <w:spacing w:before="60" w:after="60"/>
        <w:jc w:val="both"/>
        <w:rPr>
          <w:rFonts w:ascii="Cambria" w:hAnsi="Cambria"/>
          <w:b/>
          <w:sz w:val="18"/>
          <w:szCs w:val="18"/>
        </w:rPr>
      </w:pPr>
    </w:p>
    <w:p w14:paraId="68C96355" w14:textId="77777777" w:rsidR="00D65837" w:rsidRPr="00164E82" w:rsidRDefault="00D65837" w:rsidP="00D65837">
      <w:pPr>
        <w:pStyle w:val="Default"/>
        <w:spacing w:before="60" w:after="60"/>
        <w:jc w:val="both"/>
        <w:rPr>
          <w:rFonts w:ascii="Cambria" w:hAnsi="Cambria"/>
          <w:sz w:val="18"/>
          <w:szCs w:val="18"/>
        </w:rPr>
      </w:pPr>
      <w:r w:rsidRPr="00164E82">
        <w:rPr>
          <w:rFonts w:ascii="Cambria" w:hAnsi="Cambria"/>
          <w:b/>
          <w:bCs/>
          <w:sz w:val="18"/>
          <w:szCs w:val="18"/>
        </w:rPr>
        <w:t xml:space="preserve">Tablo 2. </w:t>
      </w:r>
      <w:r w:rsidRPr="00164E82">
        <w:rPr>
          <w:rFonts w:ascii="Cambria" w:hAnsi="Cambria"/>
          <w:sz w:val="18"/>
          <w:szCs w:val="18"/>
        </w:rPr>
        <w:t>Mikrobiyolojik Analizler ve Bakteri Kültürlerinin İnkübasyon Koşulları</w:t>
      </w:r>
    </w:p>
    <w:p w14:paraId="10F4A5D9"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b/>
          <w:sz w:val="18"/>
          <w:szCs w:val="18"/>
        </w:rPr>
        <w:t>Table 2</w:t>
      </w:r>
      <w:r w:rsidRPr="00164E82">
        <w:rPr>
          <w:rFonts w:ascii="Cambria" w:hAnsi="Cambria"/>
          <w:sz w:val="18"/>
          <w:szCs w:val="18"/>
        </w:rPr>
        <w:t>. Microbiological Analysis and Incubation Conditions of Bacterial Cultures</w:t>
      </w:r>
    </w:p>
    <w:tbl>
      <w:tblPr>
        <w:tblStyle w:val="AkGlgeleme1"/>
        <w:tblW w:w="4891" w:type="pct"/>
        <w:tblInd w:w="108" w:type="dxa"/>
        <w:tblLook w:val="0600" w:firstRow="0" w:lastRow="0" w:firstColumn="0" w:lastColumn="0" w:noHBand="1" w:noVBand="1"/>
      </w:tblPr>
      <w:tblGrid>
        <w:gridCol w:w="3501"/>
        <w:gridCol w:w="4239"/>
        <w:gridCol w:w="1899"/>
      </w:tblGrid>
      <w:tr w:rsidR="00D65837" w:rsidRPr="00D65837" w14:paraId="064FEEBD" w14:textId="77777777" w:rsidTr="004D4164">
        <w:trPr>
          <w:trHeight w:val="283"/>
        </w:trPr>
        <w:tc>
          <w:tcPr>
            <w:tcW w:w="1816" w:type="pct"/>
            <w:tcBorders>
              <w:top w:val="single" w:sz="4" w:space="0" w:color="auto"/>
              <w:bottom w:val="single" w:sz="4" w:space="0" w:color="auto"/>
            </w:tcBorders>
            <w:vAlign w:val="center"/>
          </w:tcPr>
          <w:p w14:paraId="148B33E0" w14:textId="77777777" w:rsidR="00D65837" w:rsidRPr="00D65837" w:rsidRDefault="00D65837" w:rsidP="00D65837">
            <w:pPr>
              <w:pStyle w:val="Default"/>
              <w:ind w:left="-57"/>
              <w:rPr>
                <w:rFonts w:ascii="Cambria" w:hAnsi="Cambria"/>
                <w:sz w:val="16"/>
                <w:szCs w:val="18"/>
              </w:rPr>
            </w:pPr>
            <w:r w:rsidRPr="00D65837">
              <w:rPr>
                <w:rFonts w:ascii="Cambria" w:hAnsi="Cambria"/>
                <w:b/>
                <w:bCs/>
                <w:sz w:val="16"/>
                <w:szCs w:val="18"/>
              </w:rPr>
              <w:t xml:space="preserve">Mikroorganizma </w:t>
            </w:r>
          </w:p>
        </w:tc>
        <w:tc>
          <w:tcPr>
            <w:tcW w:w="2199" w:type="pct"/>
            <w:tcBorders>
              <w:top w:val="single" w:sz="4" w:space="0" w:color="auto"/>
              <w:bottom w:val="single" w:sz="4" w:space="0" w:color="auto"/>
            </w:tcBorders>
            <w:vAlign w:val="center"/>
          </w:tcPr>
          <w:p w14:paraId="3B51DB23" w14:textId="77777777" w:rsidR="00D65837" w:rsidRPr="00D65837" w:rsidRDefault="00D65837" w:rsidP="00D65837">
            <w:pPr>
              <w:pStyle w:val="Default"/>
              <w:rPr>
                <w:rFonts w:ascii="Cambria" w:hAnsi="Cambria"/>
                <w:sz w:val="16"/>
                <w:szCs w:val="18"/>
              </w:rPr>
            </w:pPr>
            <w:r w:rsidRPr="00D65837">
              <w:rPr>
                <w:rFonts w:ascii="Cambria" w:hAnsi="Cambria"/>
                <w:b/>
                <w:bCs/>
                <w:sz w:val="16"/>
                <w:szCs w:val="18"/>
              </w:rPr>
              <w:t>Kullanılan Besi Yeri</w:t>
            </w:r>
          </w:p>
        </w:tc>
        <w:tc>
          <w:tcPr>
            <w:tcW w:w="985" w:type="pct"/>
            <w:tcBorders>
              <w:top w:val="single" w:sz="4" w:space="0" w:color="auto"/>
              <w:bottom w:val="single" w:sz="4" w:space="0" w:color="auto"/>
            </w:tcBorders>
            <w:vAlign w:val="center"/>
          </w:tcPr>
          <w:p w14:paraId="4E50A17C" w14:textId="77777777" w:rsidR="00D65837" w:rsidRPr="00D65837" w:rsidRDefault="00D65837" w:rsidP="00D65837">
            <w:pPr>
              <w:pStyle w:val="Default"/>
              <w:rPr>
                <w:rFonts w:ascii="Cambria" w:hAnsi="Cambria"/>
                <w:sz w:val="16"/>
                <w:szCs w:val="18"/>
              </w:rPr>
            </w:pPr>
            <w:r w:rsidRPr="00D65837">
              <w:rPr>
                <w:rFonts w:ascii="Cambria" w:hAnsi="Cambria"/>
                <w:b/>
                <w:bCs/>
                <w:sz w:val="16"/>
                <w:szCs w:val="18"/>
              </w:rPr>
              <w:t>İnkubasyon Koşulları</w:t>
            </w:r>
          </w:p>
        </w:tc>
      </w:tr>
      <w:tr w:rsidR="00D65837" w:rsidRPr="00D65837" w14:paraId="213C300C" w14:textId="77777777" w:rsidTr="004D4164">
        <w:trPr>
          <w:trHeight w:val="283"/>
        </w:trPr>
        <w:tc>
          <w:tcPr>
            <w:tcW w:w="1816" w:type="pct"/>
            <w:tcBorders>
              <w:top w:val="single" w:sz="4" w:space="0" w:color="auto"/>
            </w:tcBorders>
            <w:vAlign w:val="center"/>
          </w:tcPr>
          <w:p w14:paraId="43867039" w14:textId="77777777" w:rsidR="00D65837" w:rsidRPr="00D65837" w:rsidRDefault="00D65837" w:rsidP="00D65837">
            <w:pPr>
              <w:pStyle w:val="Default"/>
              <w:ind w:left="-57"/>
              <w:rPr>
                <w:rFonts w:ascii="Cambria" w:hAnsi="Cambria"/>
                <w:sz w:val="16"/>
                <w:szCs w:val="18"/>
              </w:rPr>
            </w:pPr>
            <w:r w:rsidRPr="00D65837">
              <w:rPr>
                <w:rFonts w:ascii="Cambria" w:hAnsi="Cambria"/>
                <w:sz w:val="16"/>
                <w:szCs w:val="18"/>
              </w:rPr>
              <w:t xml:space="preserve">Muhtemel Fekal Koliform Grubu Bakteri </w:t>
            </w:r>
          </w:p>
        </w:tc>
        <w:tc>
          <w:tcPr>
            <w:tcW w:w="2199" w:type="pct"/>
            <w:tcBorders>
              <w:top w:val="single" w:sz="4" w:space="0" w:color="auto"/>
            </w:tcBorders>
            <w:vAlign w:val="center"/>
          </w:tcPr>
          <w:p w14:paraId="178C10F4"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Violed Red Bile Agar (Oxoid CM0107)</w:t>
            </w:r>
          </w:p>
        </w:tc>
        <w:tc>
          <w:tcPr>
            <w:tcW w:w="985" w:type="pct"/>
            <w:tcBorders>
              <w:top w:val="single" w:sz="4" w:space="0" w:color="auto"/>
            </w:tcBorders>
            <w:vAlign w:val="center"/>
          </w:tcPr>
          <w:p w14:paraId="737316BC"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w:t>
            </w:r>
            <w:proofErr w:type="gramStart"/>
            <w:r w:rsidRPr="00D65837">
              <w:rPr>
                <w:rFonts w:ascii="Cambria" w:hAnsi="Cambria"/>
                <w:sz w:val="16"/>
                <w:szCs w:val="18"/>
              </w:rPr>
              <w:t>44.5</w:t>
            </w:r>
            <w:proofErr w:type="gramEnd"/>
            <w:r w:rsidRPr="00D65837">
              <w:rPr>
                <w:rFonts w:ascii="Cambria" w:hAnsi="Cambria"/>
                <w:sz w:val="16"/>
                <w:szCs w:val="18"/>
              </w:rPr>
              <w:t xml:space="preserve"> </w:t>
            </w:r>
            <w:r w:rsidRPr="00D65837">
              <w:rPr>
                <w:rFonts w:ascii="Cambria" w:hAnsi="Cambria"/>
                <w:sz w:val="16"/>
                <w:szCs w:val="18"/>
              </w:rPr>
              <w:sym w:font="Symbol" w:char="F0B0"/>
            </w:r>
            <w:r w:rsidRPr="00D65837">
              <w:rPr>
                <w:rFonts w:ascii="Cambria" w:hAnsi="Cambria"/>
                <w:sz w:val="16"/>
                <w:szCs w:val="18"/>
              </w:rPr>
              <w:t>C 24-48 sa.</w:t>
            </w:r>
          </w:p>
        </w:tc>
      </w:tr>
      <w:tr w:rsidR="00D65837" w:rsidRPr="00D65837" w14:paraId="755712C7" w14:textId="77777777" w:rsidTr="004D4164">
        <w:trPr>
          <w:trHeight w:val="283"/>
        </w:trPr>
        <w:tc>
          <w:tcPr>
            <w:tcW w:w="1816" w:type="pct"/>
            <w:vAlign w:val="center"/>
          </w:tcPr>
          <w:p w14:paraId="1D0BF8AE" w14:textId="77777777" w:rsidR="00D65837" w:rsidRPr="00D65837" w:rsidRDefault="00D65837" w:rsidP="00D65837">
            <w:pPr>
              <w:pStyle w:val="Default"/>
              <w:ind w:left="-57"/>
              <w:rPr>
                <w:rFonts w:ascii="Cambria" w:hAnsi="Cambria"/>
                <w:sz w:val="16"/>
                <w:szCs w:val="18"/>
              </w:rPr>
            </w:pPr>
            <w:r w:rsidRPr="00D65837">
              <w:rPr>
                <w:rFonts w:ascii="Cambria" w:hAnsi="Cambria"/>
                <w:sz w:val="16"/>
                <w:szCs w:val="18"/>
              </w:rPr>
              <w:t>Muhtemel Koliform Grubu Bakteri</w:t>
            </w:r>
          </w:p>
        </w:tc>
        <w:tc>
          <w:tcPr>
            <w:tcW w:w="2199" w:type="pct"/>
            <w:vAlign w:val="center"/>
          </w:tcPr>
          <w:p w14:paraId="6F4FE727"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Violed Red Bile Agar</w:t>
            </w:r>
          </w:p>
        </w:tc>
        <w:tc>
          <w:tcPr>
            <w:tcW w:w="985" w:type="pct"/>
            <w:vAlign w:val="center"/>
          </w:tcPr>
          <w:p w14:paraId="6763A8FE"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37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1855440A" w14:textId="77777777" w:rsidTr="004D4164">
        <w:trPr>
          <w:trHeight w:val="283"/>
        </w:trPr>
        <w:tc>
          <w:tcPr>
            <w:tcW w:w="1816" w:type="pct"/>
            <w:vAlign w:val="center"/>
          </w:tcPr>
          <w:p w14:paraId="28785BD3" w14:textId="77777777" w:rsidR="00D65837" w:rsidRPr="00D65837" w:rsidRDefault="00D65837" w:rsidP="00D65837">
            <w:pPr>
              <w:pStyle w:val="Default"/>
              <w:ind w:left="-57"/>
              <w:rPr>
                <w:rFonts w:ascii="Cambria" w:hAnsi="Cambria"/>
                <w:sz w:val="16"/>
                <w:szCs w:val="18"/>
              </w:rPr>
            </w:pPr>
            <w:r w:rsidRPr="00D65837">
              <w:rPr>
                <w:rFonts w:ascii="Cambria" w:hAnsi="Cambria"/>
                <w:i/>
                <w:iCs/>
                <w:sz w:val="16"/>
                <w:szCs w:val="18"/>
              </w:rPr>
              <w:t>Enterobacteriaceae</w:t>
            </w:r>
          </w:p>
        </w:tc>
        <w:tc>
          <w:tcPr>
            <w:tcW w:w="2199" w:type="pct"/>
            <w:vAlign w:val="center"/>
          </w:tcPr>
          <w:p w14:paraId="2C676720"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Violed Red Bile Glucose Agar (Oxoid CM0485)</w:t>
            </w:r>
          </w:p>
        </w:tc>
        <w:tc>
          <w:tcPr>
            <w:tcW w:w="985" w:type="pct"/>
            <w:vAlign w:val="center"/>
          </w:tcPr>
          <w:p w14:paraId="15EBF651"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37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397760D3" w14:textId="77777777" w:rsidTr="004D4164">
        <w:trPr>
          <w:trHeight w:val="283"/>
        </w:trPr>
        <w:tc>
          <w:tcPr>
            <w:tcW w:w="1816" w:type="pct"/>
            <w:vAlign w:val="center"/>
          </w:tcPr>
          <w:p w14:paraId="1A1FF978" w14:textId="77777777" w:rsidR="00D65837" w:rsidRPr="00D65837" w:rsidRDefault="00D65837" w:rsidP="00D65837">
            <w:pPr>
              <w:pStyle w:val="Default"/>
              <w:ind w:left="-57"/>
              <w:rPr>
                <w:rFonts w:ascii="Cambria" w:hAnsi="Cambria"/>
                <w:sz w:val="16"/>
                <w:szCs w:val="18"/>
              </w:rPr>
            </w:pPr>
            <w:r w:rsidRPr="00D65837">
              <w:rPr>
                <w:rFonts w:ascii="Cambria" w:hAnsi="Cambria"/>
                <w:i/>
                <w:iCs/>
                <w:sz w:val="16"/>
                <w:szCs w:val="18"/>
              </w:rPr>
              <w:t xml:space="preserve">Pseudomonas </w:t>
            </w:r>
            <w:r w:rsidRPr="00D65837">
              <w:rPr>
                <w:rFonts w:ascii="Cambria" w:hAnsi="Cambria"/>
                <w:iCs/>
                <w:sz w:val="16"/>
                <w:szCs w:val="18"/>
              </w:rPr>
              <w:t>spp</w:t>
            </w:r>
          </w:p>
        </w:tc>
        <w:tc>
          <w:tcPr>
            <w:tcW w:w="2199" w:type="pct"/>
            <w:vAlign w:val="center"/>
          </w:tcPr>
          <w:p w14:paraId="57B22F28"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Pseudomonas Agar Base**</w:t>
            </w:r>
          </w:p>
        </w:tc>
        <w:tc>
          <w:tcPr>
            <w:tcW w:w="985" w:type="pct"/>
            <w:vAlign w:val="center"/>
          </w:tcPr>
          <w:p w14:paraId="69C80512"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30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36E04504" w14:textId="77777777" w:rsidTr="004D4164">
        <w:trPr>
          <w:trHeight w:val="283"/>
        </w:trPr>
        <w:tc>
          <w:tcPr>
            <w:tcW w:w="1816" w:type="pct"/>
            <w:vAlign w:val="center"/>
          </w:tcPr>
          <w:p w14:paraId="33CA5DF6" w14:textId="77777777" w:rsidR="00D65837" w:rsidRPr="00D65837" w:rsidRDefault="00D65837" w:rsidP="00D65837">
            <w:pPr>
              <w:pStyle w:val="Default"/>
              <w:ind w:left="-57"/>
              <w:rPr>
                <w:rFonts w:ascii="Cambria" w:hAnsi="Cambria"/>
                <w:sz w:val="16"/>
                <w:szCs w:val="18"/>
              </w:rPr>
            </w:pPr>
            <w:r w:rsidRPr="00D65837">
              <w:rPr>
                <w:rFonts w:ascii="Cambria" w:hAnsi="Cambria"/>
                <w:sz w:val="16"/>
                <w:szCs w:val="18"/>
              </w:rPr>
              <w:t>Toplam Mezofilik Aerob Bakteri (TMB)</w:t>
            </w:r>
          </w:p>
        </w:tc>
        <w:tc>
          <w:tcPr>
            <w:tcW w:w="2199" w:type="pct"/>
            <w:vAlign w:val="center"/>
          </w:tcPr>
          <w:p w14:paraId="75838200"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Plate Count Agar (PCA)(Oxoid CM0325)</w:t>
            </w:r>
          </w:p>
        </w:tc>
        <w:tc>
          <w:tcPr>
            <w:tcW w:w="985" w:type="pct"/>
            <w:vAlign w:val="center"/>
          </w:tcPr>
          <w:p w14:paraId="511F3FD2"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30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6C924FDD" w14:textId="77777777" w:rsidTr="004D4164">
        <w:trPr>
          <w:trHeight w:val="283"/>
        </w:trPr>
        <w:tc>
          <w:tcPr>
            <w:tcW w:w="1816" w:type="pct"/>
            <w:vAlign w:val="center"/>
          </w:tcPr>
          <w:p w14:paraId="54C4693E" w14:textId="77777777" w:rsidR="00D65837" w:rsidRPr="00D65837" w:rsidRDefault="00D65837" w:rsidP="00D65837">
            <w:pPr>
              <w:pStyle w:val="Default"/>
              <w:ind w:left="-57"/>
              <w:rPr>
                <w:rFonts w:ascii="Cambria" w:hAnsi="Cambria"/>
                <w:sz w:val="16"/>
                <w:szCs w:val="18"/>
              </w:rPr>
            </w:pPr>
            <w:r w:rsidRPr="00D65837">
              <w:rPr>
                <w:rFonts w:ascii="Cambria" w:hAnsi="Cambria"/>
                <w:sz w:val="16"/>
                <w:szCs w:val="18"/>
              </w:rPr>
              <w:t>Toplam Psikrotrof Aerob Bakteri (TMB)</w:t>
            </w:r>
          </w:p>
        </w:tc>
        <w:tc>
          <w:tcPr>
            <w:tcW w:w="2199" w:type="pct"/>
            <w:vAlign w:val="center"/>
          </w:tcPr>
          <w:p w14:paraId="0E06519C"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Plate Count Agar (PCA) (Oxoid CM0325)</w:t>
            </w:r>
          </w:p>
        </w:tc>
        <w:tc>
          <w:tcPr>
            <w:tcW w:w="985" w:type="pct"/>
            <w:vAlign w:val="center"/>
          </w:tcPr>
          <w:p w14:paraId="2375783C"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7 </w:t>
            </w:r>
            <w:r w:rsidRPr="00D65837">
              <w:rPr>
                <w:rFonts w:ascii="Cambria" w:hAnsi="Cambria"/>
                <w:sz w:val="16"/>
                <w:szCs w:val="18"/>
              </w:rPr>
              <w:sym w:font="Symbol" w:char="F0B0"/>
            </w:r>
            <w:r w:rsidRPr="00D65837">
              <w:rPr>
                <w:rFonts w:ascii="Cambria" w:hAnsi="Cambria"/>
                <w:sz w:val="16"/>
                <w:szCs w:val="18"/>
              </w:rPr>
              <w:t>C 10 gün</w:t>
            </w:r>
          </w:p>
        </w:tc>
      </w:tr>
      <w:tr w:rsidR="00D65837" w:rsidRPr="00D65837" w14:paraId="1ED4271A" w14:textId="77777777" w:rsidTr="004D4164">
        <w:trPr>
          <w:trHeight w:val="283"/>
        </w:trPr>
        <w:tc>
          <w:tcPr>
            <w:tcW w:w="1816" w:type="pct"/>
            <w:vAlign w:val="center"/>
          </w:tcPr>
          <w:p w14:paraId="440EC8B9" w14:textId="77777777" w:rsidR="00D65837" w:rsidRPr="00D65837" w:rsidRDefault="00D65837" w:rsidP="00D65837">
            <w:pPr>
              <w:pStyle w:val="Default"/>
              <w:ind w:left="-57"/>
              <w:rPr>
                <w:rFonts w:ascii="Cambria" w:hAnsi="Cambria"/>
                <w:sz w:val="16"/>
                <w:szCs w:val="18"/>
              </w:rPr>
            </w:pPr>
            <w:r w:rsidRPr="00D65837">
              <w:rPr>
                <w:rFonts w:ascii="Cambria" w:hAnsi="Cambria"/>
                <w:iCs/>
                <w:sz w:val="16"/>
                <w:szCs w:val="18"/>
              </w:rPr>
              <w:t>Stafilokok/Mikrokok</w:t>
            </w:r>
          </w:p>
        </w:tc>
        <w:tc>
          <w:tcPr>
            <w:tcW w:w="2199" w:type="pct"/>
            <w:vAlign w:val="center"/>
          </w:tcPr>
          <w:p w14:paraId="0637295E"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Baird Parker Agar Base*</w:t>
            </w:r>
          </w:p>
        </w:tc>
        <w:tc>
          <w:tcPr>
            <w:tcW w:w="985" w:type="pct"/>
            <w:vAlign w:val="center"/>
          </w:tcPr>
          <w:p w14:paraId="0D3AAB8E"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37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6D4C67F7" w14:textId="77777777" w:rsidTr="004D4164">
        <w:trPr>
          <w:trHeight w:val="283"/>
        </w:trPr>
        <w:tc>
          <w:tcPr>
            <w:tcW w:w="1816" w:type="pct"/>
            <w:vAlign w:val="center"/>
          </w:tcPr>
          <w:p w14:paraId="4BECD2FB" w14:textId="77777777" w:rsidR="00D65837" w:rsidRPr="00D65837" w:rsidRDefault="00D65837" w:rsidP="00D65837">
            <w:pPr>
              <w:pStyle w:val="Default"/>
              <w:ind w:left="-57"/>
              <w:rPr>
                <w:rFonts w:ascii="Cambria" w:hAnsi="Cambria"/>
                <w:sz w:val="16"/>
                <w:szCs w:val="18"/>
              </w:rPr>
            </w:pPr>
            <w:r w:rsidRPr="00D65837">
              <w:rPr>
                <w:rFonts w:ascii="Cambria" w:hAnsi="Cambria"/>
                <w:sz w:val="16"/>
                <w:szCs w:val="18"/>
              </w:rPr>
              <w:t>Laktik Asit Bakterileri (LAB)</w:t>
            </w:r>
          </w:p>
        </w:tc>
        <w:tc>
          <w:tcPr>
            <w:tcW w:w="2199" w:type="pct"/>
            <w:vAlign w:val="center"/>
          </w:tcPr>
          <w:p w14:paraId="5766CC69" w14:textId="77777777" w:rsidR="00D65837" w:rsidRPr="00D65837" w:rsidRDefault="00D65837" w:rsidP="00D65837">
            <w:pPr>
              <w:pStyle w:val="Default"/>
              <w:rPr>
                <w:rFonts w:ascii="Cambria" w:hAnsi="Cambria"/>
                <w:sz w:val="16"/>
                <w:szCs w:val="18"/>
              </w:rPr>
            </w:pPr>
            <w:proofErr w:type="gramStart"/>
            <w:r w:rsidRPr="00D65837">
              <w:rPr>
                <w:rFonts w:ascii="Cambria" w:hAnsi="Cambria"/>
                <w:sz w:val="16"/>
                <w:szCs w:val="18"/>
              </w:rPr>
              <w:t>M.R.S</w:t>
            </w:r>
            <w:proofErr w:type="gramEnd"/>
            <w:r w:rsidRPr="00D65837">
              <w:rPr>
                <w:rFonts w:ascii="Cambria" w:hAnsi="Cambria"/>
                <w:sz w:val="16"/>
                <w:szCs w:val="18"/>
              </w:rPr>
              <w:t>. Agar</w:t>
            </w:r>
          </w:p>
        </w:tc>
        <w:tc>
          <w:tcPr>
            <w:tcW w:w="985" w:type="pct"/>
            <w:vAlign w:val="center"/>
          </w:tcPr>
          <w:p w14:paraId="1DBCC132"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30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5620D975" w14:textId="77777777" w:rsidTr="004D4164">
        <w:trPr>
          <w:trHeight w:val="283"/>
        </w:trPr>
        <w:tc>
          <w:tcPr>
            <w:tcW w:w="1816" w:type="pct"/>
            <w:vAlign w:val="center"/>
          </w:tcPr>
          <w:p w14:paraId="273D4F8A" w14:textId="77777777" w:rsidR="00D65837" w:rsidRPr="00D65837" w:rsidRDefault="00D65837" w:rsidP="00D65837">
            <w:pPr>
              <w:pStyle w:val="Default"/>
              <w:ind w:left="-57"/>
              <w:rPr>
                <w:rFonts w:ascii="Cambria" w:hAnsi="Cambria"/>
                <w:sz w:val="16"/>
                <w:szCs w:val="18"/>
              </w:rPr>
            </w:pPr>
            <w:r w:rsidRPr="00D65837">
              <w:rPr>
                <w:rFonts w:ascii="Cambria" w:hAnsi="Cambria"/>
                <w:i/>
                <w:iCs/>
                <w:sz w:val="16"/>
                <w:szCs w:val="18"/>
              </w:rPr>
              <w:t xml:space="preserve">Brochotrix </w:t>
            </w:r>
            <w:r w:rsidRPr="00D65837">
              <w:rPr>
                <w:rFonts w:ascii="Cambria" w:hAnsi="Cambria"/>
                <w:iCs/>
                <w:sz w:val="16"/>
                <w:szCs w:val="18"/>
              </w:rPr>
              <w:t>spp.</w:t>
            </w:r>
          </w:p>
        </w:tc>
        <w:tc>
          <w:tcPr>
            <w:tcW w:w="2199" w:type="pct"/>
            <w:vAlign w:val="center"/>
          </w:tcPr>
          <w:p w14:paraId="76212EAE"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STAA Agar Base***</w:t>
            </w:r>
          </w:p>
        </w:tc>
        <w:tc>
          <w:tcPr>
            <w:tcW w:w="985" w:type="pct"/>
            <w:vAlign w:val="center"/>
          </w:tcPr>
          <w:p w14:paraId="7208C956"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Anerob 25 </w:t>
            </w:r>
            <w:r w:rsidRPr="00D65837">
              <w:rPr>
                <w:rFonts w:ascii="Cambria" w:hAnsi="Cambria"/>
                <w:sz w:val="16"/>
                <w:szCs w:val="18"/>
              </w:rPr>
              <w:sym w:font="Symbol" w:char="F0B0"/>
            </w:r>
            <w:r w:rsidRPr="00D65837">
              <w:rPr>
                <w:rFonts w:ascii="Cambria" w:hAnsi="Cambria"/>
                <w:sz w:val="16"/>
                <w:szCs w:val="18"/>
              </w:rPr>
              <w:t>C 24 sa.</w:t>
            </w:r>
          </w:p>
        </w:tc>
      </w:tr>
      <w:tr w:rsidR="00D65837" w:rsidRPr="00D65837" w14:paraId="7B9C002B" w14:textId="77777777" w:rsidTr="004D4164">
        <w:trPr>
          <w:trHeight w:val="283"/>
        </w:trPr>
        <w:tc>
          <w:tcPr>
            <w:tcW w:w="1816" w:type="pct"/>
            <w:tcBorders>
              <w:bottom w:val="nil"/>
            </w:tcBorders>
            <w:vAlign w:val="center"/>
          </w:tcPr>
          <w:p w14:paraId="45434907" w14:textId="77777777" w:rsidR="00D65837" w:rsidRPr="00D65837" w:rsidRDefault="00D65837" w:rsidP="00D65837">
            <w:pPr>
              <w:pStyle w:val="Default"/>
              <w:ind w:left="-57"/>
              <w:rPr>
                <w:rFonts w:ascii="Cambria" w:hAnsi="Cambria"/>
                <w:sz w:val="16"/>
                <w:szCs w:val="18"/>
              </w:rPr>
            </w:pPr>
            <w:r w:rsidRPr="00D65837">
              <w:rPr>
                <w:rFonts w:ascii="Cambria" w:hAnsi="Cambria"/>
                <w:i/>
                <w:iCs/>
                <w:sz w:val="16"/>
                <w:szCs w:val="18"/>
              </w:rPr>
              <w:t>Enterococcus</w:t>
            </w:r>
          </w:p>
        </w:tc>
        <w:tc>
          <w:tcPr>
            <w:tcW w:w="2199" w:type="pct"/>
            <w:tcBorders>
              <w:bottom w:val="nil"/>
            </w:tcBorders>
            <w:vAlign w:val="center"/>
          </w:tcPr>
          <w:p w14:paraId="41555E1F"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Slanetz and Bartley Agar (Oxoid CMo377)</w:t>
            </w:r>
          </w:p>
        </w:tc>
        <w:tc>
          <w:tcPr>
            <w:tcW w:w="985" w:type="pct"/>
            <w:tcBorders>
              <w:bottom w:val="nil"/>
            </w:tcBorders>
            <w:vAlign w:val="center"/>
          </w:tcPr>
          <w:p w14:paraId="0308972B"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37 </w:t>
            </w:r>
            <w:r w:rsidRPr="00D65837">
              <w:rPr>
                <w:rFonts w:ascii="Cambria" w:hAnsi="Cambria"/>
                <w:sz w:val="16"/>
                <w:szCs w:val="18"/>
              </w:rPr>
              <w:sym w:font="Symbol" w:char="F0B0"/>
            </w:r>
            <w:r w:rsidRPr="00D65837">
              <w:rPr>
                <w:rFonts w:ascii="Cambria" w:hAnsi="Cambria"/>
                <w:sz w:val="16"/>
                <w:szCs w:val="18"/>
              </w:rPr>
              <w:t>C 24-48 sa</w:t>
            </w:r>
          </w:p>
        </w:tc>
      </w:tr>
      <w:tr w:rsidR="00D65837" w:rsidRPr="00D65837" w14:paraId="7B6C45E8" w14:textId="77777777" w:rsidTr="004D4164">
        <w:trPr>
          <w:trHeight w:val="283"/>
        </w:trPr>
        <w:tc>
          <w:tcPr>
            <w:tcW w:w="1816" w:type="pct"/>
            <w:tcBorders>
              <w:top w:val="nil"/>
              <w:bottom w:val="single" w:sz="4" w:space="0" w:color="auto"/>
            </w:tcBorders>
            <w:vAlign w:val="center"/>
          </w:tcPr>
          <w:p w14:paraId="2ABF70A1" w14:textId="77777777" w:rsidR="00D65837" w:rsidRPr="00D65837" w:rsidRDefault="00D65837" w:rsidP="00D65837">
            <w:pPr>
              <w:pStyle w:val="Default"/>
              <w:ind w:left="-57"/>
              <w:rPr>
                <w:rFonts w:ascii="Cambria" w:hAnsi="Cambria"/>
                <w:sz w:val="16"/>
                <w:szCs w:val="18"/>
              </w:rPr>
            </w:pPr>
            <w:r w:rsidRPr="00D65837">
              <w:rPr>
                <w:rFonts w:ascii="Cambria" w:hAnsi="Cambria"/>
                <w:sz w:val="16"/>
                <w:szCs w:val="18"/>
              </w:rPr>
              <w:t>Maya-Küf</w:t>
            </w:r>
          </w:p>
        </w:tc>
        <w:tc>
          <w:tcPr>
            <w:tcW w:w="2199" w:type="pct"/>
            <w:tcBorders>
              <w:top w:val="nil"/>
              <w:bottom w:val="single" w:sz="4" w:space="0" w:color="auto"/>
            </w:tcBorders>
            <w:vAlign w:val="center"/>
          </w:tcPr>
          <w:p w14:paraId="0D509666"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Patato Dekstroz Agar (PDA) (BAM Media M127)</w:t>
            </w:r>
          </w:p>
        </w:tc>
        <w:tc>
          <w:tcPr>
            <w:tcW w:w="985" w:type="pct"/>
            <w:tcBorders>
              <w:top w:val="nil"/>
              <w:bottom w:val="single" w:sz="4" w:space="0" w:color="auto"/>
            </w:tcBorders>
            <w:vAlign w:val="center"/>
          </w:tcPr>
          <w:p w14:paraId="67A68C96" w14:textId="77777777" w:rsidR="00D65837" w:rsidRPr="00D65837" w:rsidRDefault="00D65837" w:rsidP="00D65837">
            <w:pPr>
              <w:pStyle w:val="Default"/>
              <w:rPr>
                <w:rFonts w:ascii="Cambria" w:hAnsi="Cambria"/>
                <w:sz w:val="16"/>
                <w:szCs w:val="18"/>
              </w:rPr>
            </w:pPr>
            <w:r w:rsidRPr="00D65837">
              <w:rPr>
                <w:rFonts w:ascii="Cambria" w:hAnsi="Cambria"/>
                <w:sz w:val="16"/>
                <w:szCs w:val="18"/>
              </w:rPr>
              <w:t xml:space="preserve">Aerob 25 </w:t>
            </w:r>
            <w:r w:rsidRPr="00D65837">
              <w:rPr>
                <w:rFonts w:ascii="Cambria" w:hAnsi="Cambria"/>
                <w:sz w:val="16"/>
                <w:szCs w:val="18"/>
              </w:rPr>
              <w:sym w:font="Symbol" w:char="F0B0"/>
            </w:r>
            <w:r w:rsidRPr="00D65837">
              <w:rPr>
                <w:rFonts w:ascii="Cambria" w:hAnsi="Cambria"/>
                <w:sz w:val="16"/>
                <w:szCs w:val="18"/>
              </w:rPr>
              <w:t>C 3-5 gün</w:t>
            </w:r>
          </w:p>
        </w:tc>
      </w:tr>
    </w:tbl>
    <w:p w14:paraId="03C2D94F" w14:textId="77777777" w:rsidR="00D65837" w:rsidRPr="004D4164" w:rsidRDefault="00D65837" w:rsidP="00D65837">
      <w:pPr>
        <w:pStyle w:val="Default"/>
        <w:spacing w:before="60" w:after="60"/>
        <w:jc w:val="both"/>
        <w:rPr>
          <w:rFonts w:ascii="Cambria" w:hAnsi="Cambria"/>
          <w:sz w:val="14"/>
          <w:szCs w:val="18"/>
        </w:rPr>
      </w:pPr>
      <w:r w:rsidRPr="004D4164">
        <w:rPr>
          <w:rFonts w:ascii="Cambria" w:hAnsi="Cambria"/>
          <w:sz w:val="14"/>
          <w:szCs w:val="18"/>
        </w:rPr>
        <w:t xml:space="preserve">* </w:t>
      </w:r>
      <w:r w:rsidRPr="004D4164">
        <w:rPr>
          <w:rFonts w:ascii="Cambria" w:hAnsi="Cambria"/>
          <w:b/>
          <w:bCs/>
          <w:sz w:val="14"/>
          <w:szCs w:val="18"/>
        </w:rPr>
        <w:t xml:space="preserve">Egg yolk K-Tellurite: </w:t>
      </w:r>
      <w:r w:rsidRPr="004D4164">
        <w:rPr>
          <w:rFonts w:ascii="Cambria" w:hAnsi="Cambria"/>
          <w:sz w:val="14"/>
          <w:szCs w:val="18"/>
        </w:rPr>
        <w:t xml:space="preserve">Baird Parker Agar Base (Oxoid CM0275) </w:t>
      </w:r>
      <w:r w:rsidRPr="004D4164">
        <w:rPr>
          <w:rFonts w:ascii="Cambria" w:hAnsi="Cambria"/>
          <w:b/>
          <w:bCs/>
          <w:sz w:val="14"/>
          <w:szCs w:val="18"/>
        </w:rPr>
        <w:t xml:space="preserve">+ </w:t>
      </w:r>
      <w:r w:rsidRPr="004D4164">
        <w:rPr>
          <w:rFonts w:ascii="Cambria" w:hAnsi="Cambria"/>
          <w:sz w:val="14"/>
          <w:szCs w:val="18"/>
        </w:rPr>
        <w:t>(10 ml egg yolk, 0,212 g NaCl, 0,105 g K. Tellurite, 50 ml distile su + 950 ml besiyeri ), **</w:t>
      </w:r>
      <w:r w:rsidRPr="004D4164">
        <w:rPr>
          <w:rFonts w:ascii="Cambria" w:hAnsi="Cambria"/>
          <w:b/>
          <w:bCs/>
          <w:sz w:val="14"/>
          <w:szCs w:val="18"/>
        </w:rPr>
        <w:t xml:space="preserve">+CFC Supplement </w:t>
      </w:r>
      <w:r w:rsidRPr="004D4164">
        <w:rPr>
          <w:rFonts w:ascii="Cambria" w:hAnsi="Cambria"/>
          <w:sz w:val="14"/>
          <w:szCs w:val="18"/>
        </w:rPr>
        <w:t xml:space="preserve">(Oxoid SR 103), </w:t>
      </w:r>
      <w:r w:rsidRPr="004D4164">
        <w:rPr>
          <w:rFonts w:ascii="Cambria" w:hAnsi="Cambria"/>
          <w:b/>
          <w:bCs/>
          <w:sz w:val="14"/>
          <w:szCs w:val="18"/>
        </w:rPr>
        <w:t xml:space="preserve">***+STAA Supplement </w:t>
      </w:r>
      <w:r w:rsidRPr="004D4164">
        <w:rPr>
          <w:rFonts w:ascii="Cambria" w:hAnsi="Cambria"/>
          <w:sz w:val="14"/>
          <w:szCs w:val="18"/>
        </w:rPr>
        <w:t>(Oxoid SR 151E).</w:t>
      </w:r>
    </w:p>
    <w:p w14:paraId="65176145" w14:textId="77777777" w:rsidR="00D65837" w:rsidRDefault="00D65837" w:rsidP="00770168">
      <w:pPr>
        <w:spacing w:before="60" w:after="60"/>
        <w:jc w:val="both"/>
        <w:rPr>
          <w:rFonts w:ascii="Cambria" w:hAnsi="Cambria"/>
          <w:b/>
          <w:sz w:val="18"/>
          <w:szCs w:val="18"/>
        </w:rPr>
      </w:pPr>
    </w:p>
    <w:p w14:paraId="4CFB8F66" w14:textId="77777777" w:rsidR="00D65837" w:rsidRDefault="00D65837" w:rsidP="006601DB">
      <w:pPr>
        <w:spacing w:before="60" w:after="60"/>
        <w:jc w:val="both"/>
        <w:rPr>
          <w:rFonts w:ascii="Cambria" w:hAnsi="Cambria"/>
          <w:sz w:val="18"/>
          <w:szCs w:val="18"/>
        </w:rPr>
        <w:sectPr w:rsidR="00D65837" w:rsidSect="00D65837">
          <w:type w:val="continuous"/>
          <w:pgSz w:w="11906" w:h="16838"/>
          <w:pgMar w:top="1134" w:right="1134" w:bottom="1134" w:left="1134" w:header="709" w:footer="709" w:gutter="0"/>
          <w:cols w:space="567"/>
          <w:docGrid w:linePitch="360"/>
        </w:sectPr>
      </w:pPr>
    </w:p>
    <w:p w14:paraId="69B91524" w14:textId="77777777" w:rsidR="00D65837" w:rsidRPr="00164E82" w:rsidRDefault="00D65837" w:rsidP="00D65837">
      <w:pPr>
        <w:pStyle w:val="Default"/>
        <w:spacing w:before="60" w:after="60"/>
        <w:jc w:val="both"/>
        <w:rPr>
          <w:rFonts w:ascii="Cambria" w:hAnsi="Cambria"/>
          <w:b/>
          <w:bCs/>
          <w:color w:val="auto"/>
          <w:sz w:val="18"/>
          <w:szCs w:val="18"/>
        </w:rPr>
      </w:pPr>
      <w:r w:rsidRPr="00164E82">
        <w:rPr>
          <w:rFonts w:ascii="Cambria" w:hAnsi="Cambria"/>
          <w:b/>
          <w:bCs/>
          <w:color w:val="auto"/>
          <w:sz w:val="18"/>
          <w:szCs w:val="18"/>
        </w:rPr>
        <w:lastRenderedPageBreak/>
        <w:t>Fiziko-Kimyasal Analizler</w:t>
      </w:r>
    </w:p>
    <w:p w14:paraId="7C6D0527" w14:textId="77777777" w:rsidR="00D65837" w:rsidRPr="00164E82" w:rsidRDefault="00D65837" w:rsidP="00D65837">
      <w:pPr>
        <w:pStyle w:val="Default"/>
        <w:spacing w:before="60" w:after="60"/>
        <w:jc w:val="both"/>
        <w:rPr>
          <w:rFonts w:ascii="Cambria" w:hAnsi="Cambria"/>
          <w:b/>
          <w:bCs/>
          <w:color w:val="auto"/>
          <w:sz w:val="18"/>
          <w:szCs w:val="18"/>
        </w:rPr>
      </w:pPr>
      <w:r w:rsidRPr="00164E82">
        <w:rPr>
          <w:rFonts w:ascii="Cambria" w:hAnsi="Cambria"/>
          <w:b/>
          <w:bCs/>
          <w:color w:val="auto"/>
          <w:sz w:val="18"/>
          <w:szCs w:val="18"/>
        </w:rPr>
        <w:t xml:space="preserve">pH Testi: </w:t>
      </w:r>
    </w:p>
    <w:p w14:paraId="7D6BABC4"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Örneklerin homojenizatlarının ve denemeler için hazırlanan biberiye, karanfil ve bunların </w:t>
      </w:r>
      <w:proofErr w:type="gramStart"/>
      <w:r w:rsidRPr="00164E82">
        <w:rPr>
          <w:rFonts w:ascii="Cambria" w:hAnsi="Cambria"/>
          <w:color w:val="auto"/>
          <w:sz w:val="18"/>
          <w:szCs w:val="18"/>
        </w:rPr>
        <w:t>kombinasyonlarını</w:t>
      </w:r>
      <w:proofErr w:type="gramEnd"/>
      <w:r w:rsidRPr="00164E82">
        <w:rPr>
          <w:rFonts w:ascii="Cambria" w:hAnsi="Cambria"/>
          <w:color w:val="auto"/>
          <w:sz w:val="18"/>
          <w:szCs w:val="18"/>
        </w:rPr>
        <w:t xml:space="preserve"> içeren sıvıların pH‘ları pH metre (Hanna H1221) ile ölçülüp kaydedildi (Lightfoot ve Maier 2003).</w:t>
      </w:r>
    </w:p>
    <w:p w14:paraId="26A96F1F" w14:textId="77777777" w:rsidR="00D65837" w:rsidRPr="00164E82" w:rsidRDefault="00D65837" w:rsidP="00D65837">
      <w:pPr>
        <w:pStyle w:val="Default"/>
        <w:spacing w:before="60" w:after="60"/>
        <w:jc w:val="both"/>
        <w:rPr>
          <w:rFonts w:ascii="Cambria" w:hAnsi="Cambria"/>
          <w:b/>
          <w:color w:val="auto"/>
          <w:sz w:val="18"/>
          <w:szCs w:val="18"/>
        </w:rPr>
      </w:pPr>
      <w:r w:rsidRPr="00164E82">
        <w:rPr>
          <w:rFonts w:ascii="Cambria" w:hAnsi="Cambria"/>
          <w:b/>
          <w:color w:val="auto"/>
          <w:sz w:val="18"/>
          <w:szCs w:val="18"/>
        </w:rPr>
        <w:t>Kokuşma Testi:</w:t>
      </w:r>
    </w:p>
    <w:p w14:paraId="4D18C7E9" w14:textId="77777777" w:rsidR="00D65837" w:rsidRPr="00164E82" w:rsidRDefault="00D65837" w:rsidP="00D65837">
      <w:pPr>
        <w:pStyle w:val="Default"/>
        <w:tabs>
          <w:tab w:val="left" w:pos="567"/>
        </w:tabs>
        <w:spacing w:before="60" w:after="60"/>
        <w:jc w:val="both"/>
        <w:rPr>
          <w:rFonts w:ascii="Cambria" w:hAnsi="Cambria"/>
          <w:sz w:val="18"/>
          <w:szCs w:val="18"/>
        </w:rPr>
      </w:pPr>
      <w:r w:rsidRPr="00164E82">
        <w:rPr>
          <w:rFonts w:ascii="Cambria" w:hAnsi="Cambria"/>
          <w:color w:val="auto"/>
          <w:sz w:val="18"/>
          <w:szCs w:val="18"/>
        </w:rPr>
        <w:t xml:space="preserve">Soğuk muhafaza süresinde kokuşmanın tespiti amacıyla örneklerde Eber testi ile amonyak tespiti Vural (1992)’ın belirlediği yönteme göre yapılarak kokuşmanın varlığı araştırıldı. </w:t>
      </w:r>
      <w:r w:rsidRPr="00164E82">
        <w:rPr>
          <w:rFonts w:ascii="Cambria" w:hAnsi="Cambria"/>
          <w:sz w:val="18"/>
          <w:szCs w:val="18"/>
        </w:rPr>
        <w:t xml:space="preserve">Deney için bir tüp içerisine yaklaşık 2 parmak yüksekliğinde Eber ayracı </w:t>
      </w:r>
      <w:proofErr w:type="gramStart"/>
      <w:r w:rsidRPr="00164E82">
        <w:rPr>
          <w:rFonts w:ascii="Cambria" w:hAnsi="Cambria"/>
          <w:sz w:val="18"/>
          <w:szCs w:val="18"/>
        </w:rPr>
        <w:t>(</w:t>
      </w:r>
      <w:proofErr w:type="gramEnd"/>
      <w:r w:rsidRPr="00164E82">
        <w:rPr>
          <w:rFonts w:ascii="Cambria" w:hAnsi="Cambria"/>
          <w:sz w:val="18"/>
          <w:szCs w:val="18"/>
        </w:rPr>
        <w:t xml:space="preserve">1 kısım HCl (d: 1.125), 1 kısım eter ve 3 kısım alkol (%96‘lık) konuldu. Numuneden nohut büyüklüğünde bir parça uzunca bir pens yardımıyla tüp kenarlarına değdirilmeden reaktife en yakın mesafede tutuldu. Ette bulunan amonyağa bağlı olarak amonyum </w:t>
      </w:r>
      <w:r w:rsidRPr="00164E82">
        <w:rPr>
          <w:rFonts w:ascii="Cambria" w:hAnsi="Cambria"/>
          <w:sz w:val="18"/>
          <w:szCs w:val="18"/>
        </w:rPr>
        <w:lastRenderedPageBreak/>
        <w:t>klorürden ibaret dumanın oluşumu kokuşma pozitif olarak kabul edildi.</w:t>
      </w:r>
    </w:p>
    <w:p w14:paraId="4ABA12B5"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b/>
          <w:bCs/>
          <w:color w:val="auto"/>
          <w:sz w:val="18"/>
          <w:szCs w:val="18"/>
        </w:rPr>
        <w:t xml:space="preserve">Malondialdehit (MDA) Analizi </w:t>
      </w:r>
    </w:p>
    <w:p w14:paraId="5F6C7428" w14:textId="77777777" w:rsidR="00D65837" w:rsidRDefault="00D65837" w:rsidP="00D65837">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Et örneğinden 0.25 gr alınarak 5 ml fosfat tamponu ile doku homojenizatörü (Biospec, 985370) yardımıyla parçalandı. Daha sonra 4000 rpm’de 4 ºC‘de 15 dakika </w:t>
      </w:r>
      <w:proofErr w:type="gramStart"/>
      <w:r w:rsidRPr="00164E82">
        <w:rPr>
          <w:rFonts w:ascii="Cambria" w:hAnsi="Cambria"/>
          <w:color w:val="auto"/>
          <w:sz w:val="18"/>
          <w:szCs w:val="18"/>
        </w:rPr>
        <w:t>santrifüj</w:t>
      </w:r>
      <w:proofErr w:type="gramEnd"/>
      <w:r w:rsidRPr="00164E82">
        <w:rPr>
          <w:rFonts w:ascii="Cambria" w:hAnsi="Cambria"/>
          <w:color w:val="auto"/>
          <w:sz w:val="18"/>
          <w:szCs w:val="18"/>
        </w:rPr>
        <w:t xml:space="preserve"> edildi. Elde edilen süpernatant, Malondialdehit (MDA) ölçümünde kullanılmak üzere -18 ºC‘de stoklandı. </w:t>
      </w:r>
      <w:r w:rsidRPr="00164E82">
        <w:rPr>
          <w:rFonts w:ascii="Cambria" w:hAnsi="Cambria"/>
          <w:sz w:val="18"/>
          <w:szCs w:val="18"/>
        </w:rPr>
        <w:t xml:space="preserve">Örneklerdeki Malondialdehit (MDA) miktarı tayininde sonuçlar, oluşturulan standart eğri yardımıyla mgMDA/kg olarak değerlendirildi. Bu amaçla, 0.494 ml 1.1.3.3-tetraetoksipropan </w:t>
      </w:r>
      <w:proofErr w:type="gramStart"/>
      <w:r w:rsidRPr="00164E82">
        <w:rPr>
          <w:rFonts w:ascii="Cambria" w:hAnsi="Cambria"/>
          <w:sz w:val="18"/>
          <w:szCs w:val="18"/>
        </w:rPr>
        <w:t>(</w:t>
      </w:r>
      <w:proofErr w:type="gramEnd"/>
      <w:r w:rsidRPr="00164E82">
        <w:rPr>
          <w:rFonts w:ascii="Cambria" w:hAnsi="Cambria"/>
          <w:sz w:val="18"/>
          <w:szCs w:val="18"/>
        </w:rPr>
        <w:t xml:space="preserve">Sigma-Aldrich. T9889) (D.0.02; %97; MA: </w:t>
      </w:r>
      <w:proofErr w:type="gramStart"/>
      <w:r w:rsidRPr="00164E82">
        <w:rPr>
          <w:rFonts w:ascii="Cambria" w:hAnsi="Cambria"/>
          <w:sz w:val="18"/>
          <w:szCs w:val="18"/>
        </w:rPr>
        <w:t>220.3</w:t>
      </w:r>
      <w:proofErr w:type="gramEnd"/>
      <w:r w:rsidRPr="00164E82">
        <w:rPr>
          <w:rFonts w:ascii="Cambria" w:hAnsi="Cambria"/>
          <w:sz w:val="18"/>
          <w:szCs w:val="18"/>
        </w:rPr>
        <w:t xml:space="preserve">) ile 20 μmol/l‘lik standart çözelti elde edildi. Bu çözeltiden </w:t>
      </w:r>
      <w:proofErr w:type="gramStart"/>
      <w:r w:rsidRPr="00164E82">
        <w:rPr>
          <w:rFonts w:ascii="Cambria" w:hAnsi="Cambria"/>
          <w:sz w:val="18"/>
          <w:szCs w:val="18"/>
        </w:rPr>
        <w:t>2.5</w:t>
      </w:r>
      <w:proofErr w:type="gramEnd"/>
      <w:r w:rsidRPr="00164E82">
        <w:rPr>
          <w:rFonts w:ascii="Cambria" w:hAnsi="Cambria"/>
          <w:sz w:val="18"/>
          <w:szCs w:val="18"/>
        </w:rPr>
        <w:t xml:space="preserve"> μmol/l, 5 μmol/l ve 10 μmol/l'lik dilüsyonlar hazırlandı. 535 nm’de köre (n-Bütanol) karşı optik dansiteleri Spektrofotometre (Thermo Alpha Helix) ile okundu </w:t>
      </w:r>
      <w:proofErr w:type="gramStart"/>
      <w:r w:rsidRPr="00164E82">
        <w:rPr>
          <w:rFonts w:ascii="Cambria" w:hAnsi="Cambria"/>
          <w:color w:val="auto"/>
          <w:sz w:val="18"/>
          <w:szCs w:val="18"/>
        </w:rPr>
        <w:t>(</w:t>
      </w:r>
      <w:proofErr w:type="gramEnd"/>
      <w:r w:rsidRPr="00164E82">
        <w:rPr>
          <w:rFonts w:ascii="Cambria" w:hAnsi="Cambria"/>
          <w:color w:val="auto"/>
          <w:sz w:val="18"/>
          <w:szCs w:val="18"/>
        </w:rPr>
        <w:t xml:space="preserve">Yoshioka ve ark. 1979). </w:t>
      </w:r>
    </w:p>
    <w:p w14:paraId="5EB10A88" w14:textId="77777777" w:rsidR="004D4164" w:rsidRPr="00164E82" w:rsidRDefault="004D4164" w:rsidP="00D65837">
      <w:pPr>
        <w:pStyle w:val="Default"/>
        <w:spacing w:before="60" w:after="60"/>
        <w:jc w:val="both"/>
        <w:rPr>
          <w:rFonts w:ascii="Cambria" w:hAnsi="Cambria"/>
          <w:color w:val="auto"/>
          <w:sz w:val="18"/>
          <w:szCs w:val="18"/>
        </w:rPr>
      </w:pPr>
    </w:p>
    <w:p w14:paraId="48EDE1BE"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b/>
          <w:bCs/>
          <w:color w:val="auto"/>
          <w:sz w:val="18"/>
          <w:szCs w:val="18"/>
        </w:rPr>
        <w:lastRenderedPageBreak/>
        <w:t xml:space="preserve">Duyusal Analizler </w:t>
      </w:r>
    </w:p>
    <w:p w14:paraId="68FA03CC" w14:textId="77777777" w:rsidR="00D65837" w:rsidRPr="00820041" w:rsidRDefault="00D65837" w:rsidP="00D65837">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Duyusal analizlerin değerlendirilmesi beşli Hedonic Test kartları kullanılarak yapıldı. Örnekler mikrobiyolojik analiz için kullanılmadan önce paketler </w:t>
      </w:r>
      <w:proofErr w:type="gramStart"/>
      <w:r w:rsidRPr="00164E82">
        <w:rPr>
          <w:rFonts w:ascii="Cambria" w:hAnsi="Cambria"/>
          <w:color w:val="auto"/>
          <w:sz w:val="18"/>
          <w:szCs w:val="18"/>
        </w:rPr>
        <w:t>steril</w:t>
      </w:r>
      <w:proofErr w:type="gramEnd"/>
      <w:r w:rsidRPr="00164E82">
        <w:rPr>
          <w:rFonts w:ascii="Cambria" w:hAnsi="Cambria"/>
          <w:color w:val="auto"/>
          <w:sz w:val="18"/>
          <w:szCs w:val="18"/>
        </w:rPr>
        <w:t xml:space="preserve"> ortamda açılarak görünüş, renk ve koku yönünden değerlendirildi. Panelistlerin verdiği rakamlar puan olarak kabul edildi ve ortalamaları alındı. Duyusal analizler muhafazanın 0, 1, 2, 3, 4, 5, 6, 7. günlerinde yapıldı (Lim 2011).</w:t>
      </w:r>
    </w:p>
    <w:p w14:paraId="5A7097C7"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b/>
          <w:bCs/>
          <w:color w:val="auto"/>
          <w:sz w:val="18"/>
          <w:szCs w:val="18"/>
        </w:rPr>
        <w:t>İstatistiksel Analizler</w:t>
      </w:r>
    </w:p>
    <w:p w14:paraId="2C7B9200" w14:textId="77777777" w:rsidR="006601DB" w:rsidRPr="0062132F" w:rsidRDefault="00D65837" w:rsidP="00D65837">
      <w:pPr>
        <w:spacing w:before="60" w:after="60"/>
        <w:jc w:val="both"/>
        <w:rPr>
          <w:rFonts w:ascii="Cambria" w:hAnsi="Cambria"/>
          <w:sz w:val="18"/>
          <w:szCs w:val="18"/>
        </w:rPr>
      </w:pPr>
      <w:r w:rsidRPr="00164E82">
        <w:rPr>
          <w:rFonts w:ascii="Cambria" w:hAnsi="Cambria"/>
          <w:sz w:val="18"/>
          <w:szCs w:val="18"/>
        </w:rPr>
        <w:t>Bağımsız üç tekrar olarak yapılan çalışmalardan elde edilen veriler, tek yönlü varyans analizi (ANOVA) ile incelendi. Gruplar arasındaki fark değerlendirilirken Duncan testi kullanıldı. İstatistiksel analizler SPSS 16 paket programı ile yapıldı.</w:t>
      </w:r>
    </w:p>
    <w:p w14:paraId="1B9CC246" w14:textId="77777777" w:rsidR="00BE48EF" w:rsidRDefault="00BE48EF" w:rsidP="006601DB">
      <w:pPr>
        <w:pBdr>
          <w:top w:val="single" w:sz="4" w:space="1" w:color="auto"/>
        </w:pBdr>
        <w:spacing w:before="240" w:after="120"/>
        <w:rPr>
          <w:rFonts w:ascii="Cambria" w:hAnsi="Cambria"/>
          <w:b/>
          <w:sz w:val="20"/>
          <w:szCs w:val="20"/>
        </w:rPr>
      </w:pPr>
      <w:r w:rsidRPr="00833244">
        <w:rPr>
          <w:rFonts w:ascii="Cambria" w:hAnsi="Cambria"/>
          <w:b/>
          <w:sz w:val="20"/>
          <w:szCs w:val="20"/>
        </w:rPr>
        <w:t>BULGULAR</w:t>
      </w:r>
    </w:p>
    <w:p w14:paraId="67D5BAB7" w14:textId="77777777" w:rsidR="00D65837" w:rsidRPr="00164E82" w:rsidRDefault="00D65837" w:rsidP="00D65837">
      <w:pPr>
        <w:pStyle w:val="Default"/>
        <w:spacing w:before="60" w:after="60"/>
        <w:jc w:val="both"/>
        <w:rPr>
          <w:rFonts w:ascii="Cambria" w:hAnsi="Cambria"/>
          <w:b/>
          <w:bCs/>
          <w:color w:val="auto"/>
          <w:sz w:val="18"/>
          <w:szCs w:val="18"/>
        </w:rPr>
      </w:pPr>
      <w:r w:rsidRPr="00164E82">
        <w:rPr>
          <w:rFonts w:ascii="Cambria" w:hAnsi="Cambria"/>
          <w:b/>
          <w:bCs/>
          <w:color w:val="auto"/>
          <w:sz w:val="18"/>
          <w:szCs w:val="18"/>
        </w:rPr>
        <w:t>Uçucu Yağların Kompozisyonuna Ait Bulgular</w:t>
      </w:r>
    </w:p>
    <w:p w14:paraId="0D68DCAB" w14:textId="77777777" w:rsidR="00D65837" w:rsidRPr="00164E82" w:rsidRDefault="00D65837" w:rsidP="00D65837">
      <w:pPr>
        <w:pStyle w:val="Default"/>
        <w:spacing w:before="60" w:after="60"/>
        <w:jc w:val="both"/>
        <w:rPr>
          <w:rFonts w:ascii="Cambria" w:hAnsi="Cambria"/>
          <w:color w:val="auto"/>
          <w:sz w:val="18"/>
          <w:szCs w:val="18"/>
        </w:rPr>
      </w:pPr>
      <w:r w:rsidRPr="00164E82">
        <w:rPr>
          <w:rFonts w:ascii="Cambria" w:hAnsi="Cambria"/>
          <w:color w:val="auto"/>
          <w:sz w:val="18"/>
          <w:szCs w:val="18"/>
        </w:rPr>
        <w:t>GC-MS ile analizi yapılan karanfil yağı‘nın ana bileşeni %</w:t>
      </w:r>
      <w:proofErr w:type="gramStart"/>
      <w:r w:rsidRPr="00164E82">
        <w:rPr>
          <w:rFonts w:ascii="Cambria" w:hAnsi="Cambria"/>
          <w:color w:val="auto"/>
          <w:sz w:val="18"/>
          <w:szCs w:val="18"/>
        </w:rPr>
        <w:t>87.5</w:t>
      </w:r>
      <w:proofErr w:type="gramEnd"/>
      <w:r w:rsidRPr="00164E82">
        <w:rPr>
          <w:rFonts w:ascii="Cambria" w:hAnsi="Cambria"/>
          <w:color w:val="auto"/>
          <w:sz w:val="18"/>
          <w:szCs w:val="18"/>
        </w:rPr>
        <w:t xml:space="preserve"> oranında eugenol olarak tespit edildi. Elde edilen karanfil ve biberiye yağının bileşimini oluşturan maddelere ait </w:t>
      </w:r>
      <w:proofErr w:type="gramStart"/>
      <w:r w:rsidRPr="00164E82">
        <w:rPr>
          <w:rFonts w:ascii="Cambria" w:hAnsi="Cambria"/>
          <w:color w:val="auto"/>
          <w:sz w:val="18"/>
          <w:szCs w:val="18"/>
        </w:rPr>
        <w:t>konsantrasyon</w:t>
      </w:r>
      <w:proofErr w:type="gramEnd"/>
      <w:r w:rsidRPr="00164E82">
        <w:rPr>
          <w:rFonts w:ascii="Cambria" w:hAnsi="Cambria"/>
          <w:color w:val="auto"/>
          <w:sz w:val="18"/>
          <w:szCs w:val="18"/>
        </w:rPr>
        <w:t xml:space="preserve"> bilgileri aşağıdaki Tablo. 3’de sunuldu. </w:t>
      </w:r>
    </w:p>
    <w:p w14:paraId="0AE64BF7" w14:textId="77777777" w:rsidR="00D65837" w:rsidRPr="00164E82" w:rsidRDefault="00D65837" w:rsidP="00D65837">
      <w:pPr>
        <w:spacing w:before="60" w:after="60"/>
        <w:jc w:val="both"/>
        <w:rPr>
          <w:rFonts w:ascii="Cambria" w:hAnsi="Cambria"/>
          <w:sz w:val="18"/>
          <w:szCs w:val="18"/>
        </w:rPr>
      </w:pPr>
      <w:r w:rsidRPr="00164E82">
        <w:rPr>
          <w:rFonts w:ascii="Cambria" w:hAnsi="Cambria"/>
          <w:b/>
          <w:sz w:val="18"/>
          <w:szCs w:val="18"/>
        </w:rPr>
        <w:t xml:space="preserve">Tablo 3. </w:t>
      </w:r>
      <w:r w:rsidRPr="00164E82">
        <w:rPr>
          <w:rFonts w:ascii="Cambria" w:hAnsi="Cambria"/>
          <w:sz w:val="18"/>
          <w:szCs w:val="18"/>
        </w:rPr>
        <w:t>Biberiye ve karanfil yağında tanımlanan bileşikler</w:t>
      </w:r>
    </w:p>
    <w:p w14:paraId="3FFCECEA" w14:textId="77777777" w:rsidR="00D65837" w:rsidRDefault="00D65837" w:rsidP="00D65837">
      <w:pPr>
        <w:spacing w:before="60" w:after="60"/>
        <w:jc w:val="both"/>
        <w:rPr>
          <w:rFonts w:ascii="Cambria" w:hAnsi="Cambria"/>
          <w:color w:val="000000" w:themeColor="text1"/>
          <w:sz w:val="18"/>
          <w:szCs w:val="18"/>
        </w:rPr>
      </w:pPr>
      <w:r w:rsidRPr="00164E82">
        <w:rPr>
          <w:rFonts w:ascii="Cambria" w:hAnsi="Cambria"/>
          <w:b/>
          <w:sz w:val="18"/>
          <w:szCs w:val="18"/>
        </w:rPr>
        <w:t xml:space="preserve">Table 3. </w:t>
      </w:r>
      <w:r w:rsidRPr="00164E82">
        <w:rPr>
          <w:rFonts w:ascii="Cambria" w:hAnsi="Cambria"/>
          <w:color w:val="000000" w:themeColor="text1"/>
          <w:sz w:val="18"/>
          <w:szCs w:val="18"/>
        </w:rPr>
        <w:t>The compounds identified in rosemary and clove oil</w:t>
      </w:r>
    </w:p>
    <w:p w14:paraId="6519B0F6" w14:textId="77777777" w:rsidR="00F34FB1" w:rsidRPr="00164E82" w:rsidRDefault="00F34FB1" w:rsidP="00D65837">
      <w:pPr>
        <w:spacing w:before="60" w:after="60"/>
        <w:jc w:val="both"/>
        <w:rPr>
          <w:rFonts w:ascii="Cambria" w:hAnsi="Cambria"/>
          <w:b/>
          <w:sz w:val="18"/>
          <w:szCs w:val="18"/>
        </w:rPr>
      </w:pPr>
    </w:p>
    <w:tbl>
      <w:tblPr>
        <w:tblStyle w:val="AkGlgeleme1"/>
        <w:tblW w:w="4536" w:type="dxa"/>
        <w:tblInd w:w="108" w:type="dxa"/>
        <w:tblLook w:val="0620" w:firstRow="1" w:lastRow="0" w:firstColumn="0" w:lastColumn="0" w:noHBand="1" w:noVBand="1"/>
      </w:tblPr>
      <w:tblGrid>
        <w:gridCol w:w="567"/>
        <w:gridCol w:w="2552"/>
        <w:gridCol w:w="1417"/>
      </w:tblGrid>
      <w:tr w:rsidR="00D65837" w:rsidRPr="00164E82" w14:paraId="1AD867AD" w14:textId="77777777" w:rsidTr="004D4164">
        <w:trPr>
          <w:cnfStyle w:val="100000000000" w:firstRow="1" w:lastRow="0" w:firstColumn="0" w:lastColumn="0" w:oddVBand="0" w:evenVBand="0" w:oddHBand="0" w:evenHBand="0" w:firstRowFirstColumn="0" w:firstRowLastColumn="0" w:lastRowFirstColumn="0" w:lastRowLastColumn="0"/>
          <w:trHeight w:val="227"/>
        </w:trPr>
        <w:tc>
          <w:tcPr>
            <w:tcW w:w="567" w:type="dxa"/>
            <w:vAlign w:val="center"/>
          </w:tcPr>
          <w:p w14:paraId="25A6B30C" w14:textId="77777777" w:rsidR="00D65837" w:rsidRPr="00164E82" w:rsidRDefault="00D65837" w:rsidP="00D65837">
            <w:pPr>
              <w:jc w:val="center"/>
              <w:rPr>
                <w:rFonts w:ascii="Cambria" w:hAnsi="Cambria" w:cs="Times New Roman"/>
                <w:b w:val="0"/>
                <w:sz w:val="18"/>
                <w:szCs w:val="18"/>
              </w:rPr>
            </w:pPr>
            <w:r w:rsidRPr="00164E82">
              <w:rPr>
                <w:rFonts w:ascii="Cambria" w:hAnsi="Cambria" w:cs="Times New Roman"/>
                <w:sz w:val="18"/>
                <w:szCs w:val="18"/>
              </w:rPr>
              <w:t>Sıra</w:t>
            </w:r>
          </w:p>
        </w:tc>
        <w:tc>
          <w:tcPr>
            <w:tcW w:w="2552" w:type="dxa"/>
            <w:vAlign w:val="center"/>
          </w:tcPr>
          <w:p w14:paraId="072F997F" w14:textId="77777777" w:rsidR="00D65837" w:rsidRPr="00164E82" w:rsidRDefault="00D65837" w:rsidP="00D65837">
            <w:pPr>
              <w:rPr>
                <w:rFonts w:ascii="Cambria" w:hAnsi="Cambria" w:cs="Times New Roman"/>
                <w:b w:val="0"/>
                <w:sz w:val="18"/>
                <w:szCs w:val="18"/>
              </w:rPr>
            </w:pPr>
            <w:r w:rsidRPr="00164E82">
              <w:rPr>
                <w:rFonts w:ascii="Cambria" w:hAnsi="Cambria" w:cs="Times New Roman"/>
                <w:sz w:val="18"/>
                <w:szCs w:val="18"/>
              </w:rPr>
              <w:t>Biberiye Bileşenleri</w:t>
            </w:r>
          </w:p>
        </w:tc>
        <w:tc>
          <w:tcPr>
            <w:tcW w:w="1417" w:type="dxa"/>
            <w:vAlign w:val="center"/>
          </w:tcPr>
          <w:p w14:paraId="48205136" w14:textId="77777777" w:rsidR="00D65837" w:rsidRPr="00164E82" w:rsidRDefault="00D65837" w:rsidP="00D65837">
            <w:pPr>
              <w:jc w:val="center"/>
              <w:rPr>
                <w:rFonts w:ascii="Cambria" w:hAnsi="Cambria" w:cs="Times New Roman"/>
                <w:b w:val="0"/>
                <w:sz w:val="18"/>
                <w:szCs w:val="18"/>
              </w:rPr>
            </w:pPr>
            <w:r w:rsidRPr="00164E82">
              <w:rPr>
                <w:rFonts w:ascii="Cambria" w:hAnsi="Cambria" w:cs="Times New Roman"/>
                <w:sz w:val="18"/>
                <w:szCs w:val="18"/>
              </w:rPr>
              <w:t>Oranı</w:t>
            </w:r>
          </w:p>
        </w:tc>
      </w:tr>
      <w:tr w:rsidR="00D65837" w:rsidRPr="00164E82" w14:paraId="4961F99B" w14:textId="77777777" w:rsidTr="004D4164">
        <w:trPr>
          <w:trHeight w:val="227"/>
        </w:trPr>
        <w:tc>
          <w:tcPr>
            <w:tcW w:w="567" w:type="dxa"/>
            <w:vAlign w:val="center"/>
          </w:tcPr>
          <w:p w14:paraId="7B0E1044"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w:t>
            </w:r>
            <w:r>
              <w:rPr>
                <w:rFonts w:ascii="Cambria" w:hAnsi="Cambria"/>
                <w:bCs/>
                <w:color w:val="auto"/>
                <w:sz w:val="18"/>
                <w:szCs w:val="18"/>
              </w:rPr>
              <w:t>.</w:t>
            </w:r>
          </w:p>
        </w:tc>
        <w:tc>
          <w:tcPr>
            <w:tcW w:w="2552" w:type="dxa"/>
            <w:vAlign w:val="center"/>
          </w:tcPr>
          <w:p w14:paraId="6592F849" w14:textId="77777777" w:rsidR="00D65837" w:rsidRPr="00164E82" w:rsidRDefault="00D65837" w:rsidP="00D65837">
            <w:pPr>
              <w:pStyle w:val="Default"/>
              <w:rPr>
                <w:rFonts w:ascii="Cambria" w:hAnsi="Cambria"/>
                <w:color w:val="000000" w:themeColor="text1"/>
                <w:sz w:val="18"/>
                <w:szCs w:val="18"/>
              </w:rPr>
            </w:pPr>
            <w:r w:rsidRPr="00164E82">
              <w:rPr>
                <w:rFonts w:ascii="Cambria" w:hAnsi="Cambria"/>
                <w:i/>
                <w:iCs/>
                <w:color w:val="auto"/>
                <w:sz w:val="18"/>
                <w:szCs w:val="18"/>
              </w:rPr>
              <w:t>α-Pinene</w:t>
            </w:r>
          </w:p>
        </w:tc>
        <w:tc>
          <w:tcPr>
            <w:tcW w:w="1417" w:type="dxa"/>
            <w:vAlign w:val="center"/>
          </w:tcPr>
          <w:p w14:paraId="524C04D3"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16.71</w:t>
            </w:r>
          </w:p>
        </w:tc>
      </w:tr>
      <w:tr w:rsidR="00D65837" w:rsidRPr="00164E82" w14:paraId="16204D24" w14:textId="77777777" w:rsidTr="004D4164">
        <w:trPr>
          <w:trHeight w:val="227"/>
        </w:trPr>
        <w:tc>
          <w:tcPr>
            <w:tcW w:w="567" w:type="dxa"/>
            <w:vAlign w:val="center"/>
          </w:tcPr>
          <w:p w14:paraId="4EB178D0"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w:t>
            </w:r>
            <w:r>
              <w:rPr>
                <w:rFonts w:ascii="Cambria" w:hAnsi="Cambria"/>
                <w:bCs/>
                <w:color w:val="auto"/>
                <w:sz w:val="18"/>
                <w:szCs w:val="18"/>
              </w:rPr>
              <w:t>.</w:t>
            </w:r>
          </w:p>
        </w:tc>
        <w:tc>
          <w:tcPr>
            <w:tcW w:w="2552" w:type="dxa"/>
            <w:vAlign w:val="center"/>
          </w:tcPr>
          <w:p w14:paraId="0974A4AC"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β-Pinene</w:t>
            </w:r>
          </w:p>
        </w:tc>
        <w:tc>
          <w:tcPr>
            <w:tcW w:w="1417" w:type="dxa"/>
            <w:vAlign w:val="center"/>
          </w:tcPr>
          <w:p w14:paraId="5ADE1D8B"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7.76</w:t>
            </w:r>
          </w:p>
        </w:tc>
      </w:tr>
      <w:tr w:rsidR="00D65837" w:rsidRPr="00164E82" w14:paraId="5579E649" w14:textId="77777777" w:rsidTr="004D4164">
        <w:trPr>
          <w:trHeight w:val="227"/>
        </w:trPr>
        <w:tc>
          <w:tcPr>
            <w:tcW w:w="567" w:type="dxa"/>
            <w:vAlign w:val="center"/>
          </w:tcPr>
          <w:p w14:paraId="703C2A47"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3</w:t>
            </w:r>
            <w:r>
              <w:rPr>
                <w:rFonts w:ascii="Cambria" w:hAnsi="Cambria"/>
                <w:bCs/>
                <w:color w:val="auto"/>
                <w:sz w:val="18"/>
                <w:szCs w:val="18"/>
              </w:rPr>
              <w:t>.</w:t>
            </w:r>
          </w:p>
        </w:tc>
        <w:tc>
          <w:tcPr>
            <w:tcW w:w="2552" w:type="dxa"/>
            <w:vAlign w:val="center"/>
          </w:tcPr>
          <w:p w14:paraId="4F2EDB94"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1,8-Cineole</w:t>
            </w:r>
          </w:p>
        </w:tc>
        <w:tc>
          <w:tcPr>
            <w:tcW w:w="1417" w:type="dxa"/>
            <w:vAlign w:val="center"/>
          </w:tcPr>
          <w:p w14:paraId="53AAAB4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24.97</w:t>
            </w:r>
          </w:p>
        </w:tc>
      </w:tr>
      <w:tr w:rsidR="00D65837" w:rsidRPr="00164E82" w14:paraId="5F7D58AD" w14:textId="77777777" w:rsidTr="004D4164">
        <w:trPr>
          <w:trHeight w:val="227"/>
        </w:trPr>
        <w:tc>
          <w:tcPr>
            <w:tcW w:w="567" w:type="dxa"/>
            <w:vAlign w:val="center"/>
          </w:tcPr>
          <w:p w14:paraId="40846565"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4</w:t>
            </w:r>
            <w:r>
              <w:rPr>
                <w:rFonts w:ascii="Cambria" w:hAnsi="Cambria"/>
                <w:bCs/>
                <w:color w:val="auto"/>
                <w:sz w:val="18"/>
                <w:szCs w:val="18"/>
              </w:rPr>
              <w:t>.</w:t>
            </w:r>
          </w:p>
        </w:tc>
        <w:tc>
          <w:tcPr>
            <w:tcW w:w="2552" w:type="dxa"/>
            <w:vAlign w:val="center"/>
          </w:tcPr>
          <w:p w14:paraId="3232BC98"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δ-Terpinene</w:t>
            </w:r>
          </w:p>
        </w:tc>
        <w:tc>
          <w:tcPr>
            <w:tcW w:w="1417" w:type="dxa"/>
            <w:vAlign w:val="center"/>
          </w:tcPr>
          <w:p w14:paraId="5F79D215"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2.77</w:t>
            </w:r>
          </w:p>
        </w:tc>
      </w:tr>
      <w:tr w:rsidR="00D65837" w:rsidRPr="00164E82" w14:paraId="6AB75992" w14:textId="77777777" w:rsidTr="004D4164">
        <w:trPr>
          <w:trHeight w:val="227"/>
        </w:trPr>
        <w:tc>
          <w:tcPr>
            <w:tcW w:w="567" w:type="dxa"/>
            <w:vAlign w:val="center"/>
          </w:tcPr>
          <w:p w14:paraId="66BFD803"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5</w:t>
            </w:r>
            <w:r>
              <w:rPr>
                <w:rFonts w:ascii="Cambria" w:hAnsi="Cambria"/>
                <w:bCs/>
                <w:color w:val="auto"/>
                <w:sz w:val="18"/>
                <w:szCs w:val="18"/>
              </w:rPr>
              <w:t>.</w:t>
            </w:r>
          </w:p>
        </w:tc>
        <w:tc>
          <w:tcPr>
            <w:tcW w:w="2552" w:type="dxa"/>
            <w:vAlign w:val="center"/>
          </w:tcPr>
          <w:p w14:paraId="68CECBE5"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Terpinolene</w:t>
            </w:r>
          </w:p>
        </w:tc>
        <w:tc>
          <w:tcPr>
            <w:tcW w:w="1417" w:type="dxa"/>
            <w:vAlign w:val="center"/>
          </w:tcPr>
          <w:p w14:paraId="6071041B"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0.91</w:t>
            </w:r>
          </w:p>
        </w:tc>
      </w:tr>
      <w:tr w:rsidR="00D65837" w:rsidRPr="00164E82" w14:paraId="163571DB" w14:textId="77777777" w:rsidTr="004D4164">
        <w:trPr>
          <w:trHeight w:val="227"/>
        </w:trPr>
        <w:tc>
          <w:tcPr>
            <w:tcW w:w="567" w:type="dxa"/>
            <w:vAlign w:val="center"/>
          </w:tcPr>
          <w:p w14:paraId="16F4271C"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6</w:t>
            </w:r>
            <w:r>
              <w:rPr>
                <w:rFonts w:ascii="Cambria" w:hAnsi="Cambria"/>
                <w:bCs/>
                <w:color w:val="auto"/>
                <w:sz w:val="18"/>
                <w:szCs w:val="18"/>
              </w:rPr>
              <w:t>.</w:t>
            </w:r>
          </w:p>
        </w:tc>
        <w:tc>
          <w:tcPr>
            <w:tcW w:w="2552" w:type="dxa"/>
            <w:vAlign w:val="center"/>
          </w:tcPr>
          <w:p w14:paraId="2F8D1452"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Linalool</w:t>
            </w:r>
          </w:p>
        </w:tc>
        <w:tc>
          <w:tcPr>
            <w:tcW w:w="1417" w:type="dxa"/>
            <w:vAlign w:val="center"/>
          </w:tcPr>
          <w:p w14:paraId="52515BA4"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1.71</w:t>
            </w:r>
          </w:p>
        </w:tc>
      </w:tr>
      <w:tr w:rsidR="00D65837" w:rsidRPr="00164E82" w14:paraId="6B575019" w14:textId="77777777" w:rsidTr="004D4164">
        <w:trPr>
          <w:trHeight w:val="227"/>
        </w:trPr>
        <w:tc>
          <w:tcPr>
            <w:tcW w:w="567" w:type="dxa"/>
            <w:vAlign w:val="center"/>
          </w:tcPr>
          <w:p w14:paraId="1B5D98C8"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7</w:t>
            </w:r>
            <w:r>
              <w:rPr>
                <w:rFonts w:ascii="Cambria" w:hAnsi="Cambria"/>
                <w:bCs/>
                <w:color w:val="auto"/>
                <w:sz w:val="18"/>
                <w:szCs w:val="18"/>
              </w:rPr>
              <w:t>.</w:t>
            </w:r>
          </w:p>
        </w:tc>
        <w:tc>
          <w:tcPr>
            <w:tcW w:w="2552" w:type="dxa"/>
            <w:vAlign w:val="center"/>
          </w:tcPr>
          <w:p w14:paraId="70BAE94D"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Camphor</w:t>
            </w:r>
          </w:p>
        </w:tc>
        <w:tc>
          <w:tcPr>
            <w:tcW w:w="1417" w:type="dxa"/>
            <w:vAlign w:val="center"/>
          </w:tcPr>
          <w:p w14:paraId="4D95151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9.49</w:t>
            </w:r>
          </w:p>
        </w:tc>
      </w:tr>
      <w:tr w:rsidR="00D65837" w:rsidRPr="00164E82" w14:paraId="34DE6560" w14:textId="77777777" w:rsidTr="004D4164">
        <w:trPr>
          <w:trHeight w:val="227"/>
        </w:trPr>
        <w:tc>
          <w:tcPr>
            <w:tcW w:w="567" w:type="dxa"/>
            <w:vAlign w:val="center"/>
          </w:tcPr>
          <w:p w14:paraId="0FA8BE21"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8</w:t>
            </w:r>
            <w:r>
              <w:rPr>
                <w:rFonts w:ascii="Cambria" w:hAnsi="Cambria"/>
                <w:bCs/>
                <w:color w:val="auto"/>
                <w:sz w:val="18"/>
                <w:szCs w:val="18"/>
              </w:rPr>
              <w:t>.</w:t>
            </w:r>
          </w:p>
        </w:tc>
        <w:tc>
          <w:tcPr>
            <w:tcW w:w="2552" w:type="dxa"/>
            <w:vAlign w:val="center"/>
          </w:tcPr>
          <w:p w14:paraId="5792B2F5"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Pinocamphone</w:t>
            </w:r>
          </w:p>
        </w:tc>
        <w:tc>
          <w:tcPr>
            <w:tcW w:w="1417" w:type="dxa"/>
            <w:vAlign w:val="center"/>
          </w:tcPr>
          <w:p w14:paraId="31E838F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0.39</w:t>
            </w:r>
          </w:p>
        </w:tc>
      </w:tr>
      <w:tr w:rsidR="00D65837" w:rsidRPr="00164E82" w14:paraId="61648650" w14:textId="77777777" w:rsidTr="004D4164">
        <w:trPr>
          <w:trHeight w:val="227"/>
        </w:trPr>
        <w:tc>
          <w:tcPr>
            <w:tcW w:w="567" w:type="dxa"/>
            <w:vAlign w:val="center"/>
          </w:tcPr>
          <w:p w14:paraId="52E3E133"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9</w:t>
            </w:r>
            <w:r>
              <w:rPr>
                <w:rFonts w:ascii="Cambria" w:hAnsi="Cambria"/>
                <w:bCs/>
                <w:color w:val="auto"/>
                <w:sz w:val="18"/>
                <w:szCs w:val="18"/>
              </w:rPr>
              <w:t>.</w:t>
            </w:r>
          </w:p>
        </w:tc>
        <w:tc>
          <w:tcPr>
            <w:tcW w:w="2552" w:type="dxa"/>
            <w:vAlign w:val="center"/>
          </w:tcPr>
          <w:p w14:paraId="0B434CC1"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Borneol</w:t>
            </w:r>
          </w:p>
        </w:tc>
        <w:tc>
          <w:tcPr>
            <w:tcW w:w="1417" w:type="dxa"/>
            <w:vAlign w:val="center"/>
          </w:tcPr>
          <w:p w14:paraId="2FE438D1"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10.98</w:t>
            </w:r>
          </w:p>
        </w:tc>
      </w:tr>
      <w:tr w:rsidR="00D65837" w:rsidRPr="00164E82" w14:paraId="30445843" w14:textId="77777777" w:rsidTr="004D4164">
        <w:trPr>
          <w:trHeight w:val="227"/>
        </w:trPr>
        <w:tc>
          <w:tcPr>
            <w:tcW w:w="567" w:type="dxa"/>
            <w:vAlign w:val="center"/>
          </w:tcPr>
          <w:p w14:paraId="6881837A"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10</w:t>
            </w:r>
            <w:r>
              <w:rPr>
                <w:rFonts w:ascii="Cambria" w:hAnsi="Cambria"/>
                <w:bCs/>
                <w:color w:val="auto"/>
                <w:sz w:val="18"/>
                <w:szCs w:val="18"/>
              </w:rPr>
              <w:t>.</w:t>
            </w:r>
          </w:p>
        </w:tc>
        <w:tc>
          <w:tcPr>
            <w:tcW w:w="2552" w:type="dxa"/>
            <w:vAlign w:val="center"/>
          </w:tcPr>
          <w:p w14:paraId="4B9DC60C"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α-Terpineol</w:t>
            </w:r>
          </w:p>
        </w:tc>
        <w:tc>
          <w:tcPr>
            <w:tcW w:w="1417" w:type="dxa"/>
            <w:vAlign w:val="center"/>
          </w:tcPr>
          <w:p w14:paraId="7EC39552"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7.50</w:t>
            </w:r>
          </w:p>
        </w:tc>
      </w:tr>
      <w:tr w:rsidR="00D65837" w:rsidRPr="00164E82" w14:paraId="4835D805" w14:textId="77777777" w:rsidTr="004D4164">
        <w:trPr>
          <w:trHeight w:val="227"/>
        </w:trPr>
        <w:tc>
          <w:tcPr>
            <w:tcW w:w="567" w:type="dxa"/>
            <w:vAlign w:val="center"/>
          </w:tcPr>
          <w:p w14:paraId="48FAC45A"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11</w:t>
            </w:r>
            <w:r>
              <w:rPr>
                <w:rFonts w:ascii="Cambria" w:hAnsi="Cambria"/>
                <w:bCs/>
                <w:color w:val="auto"/>
                <w:sz w:val="18"/>
                <w:szCs w:val="18"/>
              </w:rPr>
              <w:t>.</w:t>
            </w:r>
          </w:p>
        </w:tc>
        <w:tc>
          <w:tcPr>
            <w:tcW w:w="2552" w:type="dxa"/>
            <w:vAlign w:val="center"/>
          </w:tcPr>
          <w:p w14:paraId="574B8B82"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Verbenone</w:t>
            </w:r>
          </w:p>
        </w:tc>
        <w:tc>
          <w:tcPr>
            <w:tcW w:w="1417" w:type="dxa"/>
            <w:vAlign w:val="center"/>
          </w:tcPr>
          <w:p w14:paraId="0833D9C4"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0.95</w:t>
            </w:r>
          </w:p>
        </w:tc>
      </w:tr>
      <w:tr w:rsidR="00D65837" w:rsidRPr="00164E82" w14:paraId="77FDA1A1" w14:textId="77777777" w:rsidTr="004D4164">
        <w:trPr>
          <w:trHeight w:val="227"/>
        </w:trPr>
        <w:tc>
          <w:tcPr>
            <w:tcW w:w="567" w:type="dxa"/>
            <w:vAlign w:val="center"/>
          </w:tcPr>
          <w:p w14:paraId="54AD0AE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12</w:t>
            </w:r>
            <w:r>
              <w:rPr>
                <w:rFonts w:ascii="Cambria" w:hAnsi="Cambria"/>
                <w:bCs/>
                <w:color w:val="auto"/>
                <w:sz w:val="18"/>
                <w:szCs w:val="18"/>
              </w:rPr>
              <w:t>.</w:t>
            </w:r>
          </w:p>
        </w:tc>
        <w:tc>
          <w:tcPr>
            <w:tcW w:w="2552" w:type="dxa"/>
            <w:vAlign w:val="center"/>
          </w:tcPr>
          <w:p w14:paraId="0D887759"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Bornyl Acetate</w:t>
            </w:r>
          </w:p>
        </w:tc>
        <w:tc>
          <w:tcPr>
            <w:tcW w:w="1417" w:type="dxa"/>
            <w:vAlign w:val="center"/>
          </w:tcPr>
          <w:p w14:paraId="4757379F"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4.30</w:t>
            </w:r>
          </w:p>
        </w:tc>
      </w:tr>
      <w:tr w:rsidR="00D65837" w:rsidRPr="00164E82" w14:paraId="7B5916FF" w14:textId="77777777" w:rsidTr="004D4164">
        <w:trPr>
          <w:trHeight w:val="227"/>
        </w:trPr>
        <w:tc>
          <w:tcPr>
            <w:tcW w:w="567" w:type="dxa"/>
            <w:vAlign w:val="center"/>
          </w:tcPr>
          <w:p w14:paraId="582E99A5"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13</w:t>
            </w:r>
            <w:r>
              <w:rPr>
                <w:rFonts w:ascii="Cambria" w:hAnsi="Cambria"/>
                <w:bCs/>
                <w:color w:val="auto"/>
                <w:sz w:val="18"/>
                <w:szCs w:val="18"/>
              </w:rPr>
              <w:t>.</w:t>
            </w:r>
          </w:p>
        </w:tc>
        <w:tc>
          <w:tcPr>
            <w:tcW w:w="2552" w:type="dxa"/>
            <w:vAlign w:val="center"/>
          </w:tcPr>
          <w:p w14:paraId="0EC92809"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Eugenol</w:t>
            </w:r>
          </w:p>
        </w:tc>
        <w:tc>
          <w:tcPr>
            <w:tcW w:w="1417" w:type="dxa"/>
            <w:vAlign w:val="center"/>
          </w:tcPr>
          <w:p w14:paraId="5611939F"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1.31</w:t>
            </w:r>
          </w:p>
        </w:tc>
      </w:tr>
      <w:tr w:rsidR="00D65837" w:rsidRPr="00164E82" w14:paraId="2C3FD604" w14:textId="77777777" w:rsidTr="004D4164">
        <w:trPr>
          <w:trHeight w:val="227"/>
        </w:trPr>
        <w:tc>
          <w:tcPr>
            <w:tcW w:w="567" w:type="dxa"/>
            <w:vAlign w:val="center"/>
          </w:tcPr>
          <w:p w14:paraId="23D4257B"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14</w:t>
            </w:r>
            <w:r>
              <w:rPr>
                <w:rFonts w:ascii="Cambria" w:hAnsi="Cambria"/>
                <w:bCs/>
                <w:color w:val="auto"/>
                <w:sz w:val="18"/>
                <w:szCs w:val="18"/>
              </w:rPr>
              <w:t>.</w:t>
            </w:r>
          </w:p>
        </w:tc>
        <w:tc>
          <w:tcPr>
            <w:tcW w:w="2552" w:type="dxa"/>
            <w:vAlign w:val="center"/>
          </w:tcPr>
          <w:p w14:paraId="1CAEA871"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α-Copaene</w:t>
            </w:r>
          </w:p>
        </w:tc>
        <w:tc>
          <w:tcPr>
            <w:tcW w:w="1417" w:type="dxa"/>
            <w:vAlign w:val="center"/>
          </w:tcPr>
          <w:p w14:paraId="7380B8D6"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0.33</w:t>
            </w:r>
          </w:p>
        </w:tc>
      </w:tr>
      <w:tr w:rsidR="00D65837" w:rsidRPr="00164E82" w14:paraId="7F0F3364" w14:textId="77777777" w:rsidTr="004D4164">
        <w:trPr>
          <w:trHeight w:val="227"/>
        </w:trPr>
        <w:tc>
          <w:tcPr>
            <w:tcW w:w="567" w:type="dxa"/>
            <w:vAlign w:val="center"/>
          </w:tcPr>
          <w:p w14:paraId="28021D10"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15</w:t>
            </w:r>
            <w:r>
              <w:rPr>
                <w:rFonts w:ascii="Cambria" w:hAnsi="Cambria"/>
                <w:bCs/>
                <w:color w:val="auto"/>
                <w:sz w:val="18"/>
                <w:szCs w:val="18"/>
              </w:rPr>
              <w:t>.</w:t>
            </w:r>
          </w:p>
        </w:tc>
        <w:tc>
          <w:tcPr>
            <w:tcW w:w="2552" w:type="dxa"/>
            <w:vAlign w:val="center"/>
          </w:tcPr>
          <w:p w14:paraId="7421BED5"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Z-Caryophyllene</w:t>
            </w:r>
          </w:p>
        </w:tc>
        <w:tc>
          <w:tcPr>
            <w:tcW w:w="1417" w:type="dxa"/>
            <w:vAlign w:val="center"/>
          </w:tcPr>
          <w:p w14:paraId="4DA2F148"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4.39</w:t>
            </w:r>
          </w:p>
        </w:tc>
      </w:tr>
      <w:tr w:rsidR="00D65837" w:rsidRPr="00164E82" w14:paraId="3079A779" w14:textId="77777777" w:rsidTr="004D4164">
        <w:trPr>
          <w:trHeight w:val="227"/>
        </w:trPr>
        <w:tc>
          <w:tcPr>
            <w:tcW w:w="567" w:type="dxa"/>
            <w:vAlign w:val="center"/>
          </w:tcPr>
          <w:p w14:paraId="0533742D"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16</w:t>
            </w:r>
            <w:r>
              <w:rPr>
                <w:rFonts w:ascii="Cambria" w:hAnsi="Cambria"/>
                <w:bCs/>
                <w:color w:val="auto"/>
                <w:sz w:val="18"/>
                <w:szCs w:val="18"/>
              </w:rPr>
              <w:t>.</w:t>
            </w:r>
          </w:p>
        </w:tc>
        <w:tc>
          <w:tcPr>
            <w:tcW w:w="2552" w:type="dxa"/>
            <w:vAlign w:val="center"/>
          </w:tcPr>
          <w:p w14:paraId="21FC84BE"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β-Longipinene</w:t>
            </w:r>
          </w:p>
        </w:tc>
        <w:tc>
          <w:tcPr>
            <w:tcW w:w="1417" w:type="dxa"/>
            <w:vAlign w:val="center"/>
          </w:tcPr>
          <w:p w14:paraId="6F7D2ECF"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0.07</w:t>
            </w:r>
          </w:p>
        </w:tc>
      </w:tr>
      <w:tr w:rsidR="00D65837" w:rsidRPr="00164E82" w14:paraId="16A946D7" w14:textId="77777777" w:rsidTr="004D4164">
        <w:trPr>
          <w:trHeight w:val="227"/>
        </w:trPr>
        <w:tc>
          <w:tcPr>
            <w:tcW w:w="567" w:type="dxa"/>
            <w:vAlign w:val="center"/>
          </w:tcPr>
          <w:p w14:paraId="461A9291"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17</w:t>
            </w:r>
            <w:r>
              <w:rPr>
                <w:rFonts w:ascii="Cambria" w:hAnsi="Cambria"/>
                <w:bCs/>
                <w:color w:val="auto"/>
                <w:sz w:val="18"/>
                <w:szCs w:val="18"/>
              </w:rPr>
              <w:t>.</w:t>
            </w:r>
          </w:p>
        </w:tc>
        <w:tc>
          <w:tcPr>
            <w:tcW w:w="2552" w:type="dxa"/>
            <w:vAlign w:val="center"/>
          </w:tcPr>
          <w:p w14:paraId="047594B4"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α-Humulene</w:t>
            </w:r>
          </w:p>
        </w:tc>
        <w:tc>
          <w:tcPr>
            <w:tcW w:w="1417" w:type="dxa"/>
            <w:vAlign w:val="center"/>
          </w:tcPr>
          <w:p w14:paraId="2DD67091"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0.98</w:t>
            </w:r>
          </w:p>
        </w:tc>
      </w:tr>
      <w:tr w:rsidR="00D65837" w:rsidRPr="00164E82" w14:paraId="3B106EE7" w14:textId="77777777" w:rsidTr="004D4164">
        <w:trPr>
          <w:trHeight w:val="227"/>
        </w:trPr>
        <w:tc>
          <w:tcPr>
            <w:tcW w:w="567" w:type="dxa"/>
            <w:vAlign w:val="center"/>
          </w:tcPr>
          <w:p w14:paraId="770F699D" w14:textId="77777777" w:rsidR="00D65837" w:rsidRPr="00164E82" w:rsidRDefault="00D65837" w:rsidP="00D65837">
            <w:pPr>
              <w:pStyle w:val="Default"/>
              <w:jc w:val="center"/>
              <w:rPr>
                <w:rFonts w:ascii="Cambria" w:hAnsi="Cambria"/>
                <w:color w:val="auto"/>
                <w:sz w:val="18"/>
                <w:szCs w:val="18"/>
              </w:rPr>
            </w:pPr>
            <w:r>
              <w:rPr>
                <w:rFonts w:ascii="Cambria" w:hAnsi="Cambria"/>
                <w:bCs/>
                <w:color w:val="auto"/>
                <w:sz w:val="18"/>
                <w:szCs w:val="18"/>
              </w:rPr>
              <w:t>1</w:t>
            </w:r>
            <w:r w:rsidRPr="00164E82">
              <w:rPr>
                <w:rFonts w:ascii="Cambria" w:hAnsi="Cambria"/>
                <w:bCs/>
                <w:color w:val="auto"/>
                <w:sz w:val="18"/>
                <w:szCs w:val="18"/>
              </w:rPr>
              <w:t>8</w:t>
            </w:r>
            <w:r>
              <w:rPr>
                <w:rFonts w:ascii="Cambria" w:hAnsi="Cambria"/>
                <w:bCs/>
                <w:color w:val="auto"/>
                <w:sz w:val="18"/>
                <w:szCs w:val="18"/>
              </w:rPr>
              <w:t>.</w:t>
            </w:r>
          </w:p>
        </w:tc>
        <w:tc>
          <w:tcPr>
            <w:tcW w:w="2552" w:type="dxa"/>
            <w:vAlign w:val="center"/>
          </w:tcPr>
          <w:p w14:paraId="25539F21"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AR-Curcumene</w:t>
            </w:r>
          </w:p>
        </w:tc>
        <w:tc>
          <w:tcPr>
            <w:tcW w:w="1417" w:type="dxa"/>
            <w:vAlign w:val="center"/>
          </w:tcPr>
          <w:p w14:paraId="140C6878"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0.07</w:t>
            </w:r>
          </w:p>
        </w:tc>
      </w:tr>
      <w:tr w:rsidR="00D65837" w:rsidRPr="00164E82" w14:paraId="41721AAD" w14:textId="77777777" w:rsidTr="004D4164">
        <w:trPr>
          <w:trHeight w:val="227"/>
        </w:trPr>
        <w:tc>
          <w:tcPr>
            <w:tcW w:w="567" w:type="dxa"/>
            <w:vAlign w:val="center"/>
          </w:tcPr>
          <w:p w14:paraId="007B6D50"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19</w:t>
            </w:r>
            <w:r>
              <w:rPr>
                <w:rFonts w:ascii="Cambria" w:hAnsi="Cambria"/>
                <w:bCs/>
                <w:color w:val="auto"/>
                <w:sz w:val="18"/>
                <w:szCs w:val="18"/>
              </w:rPr>
              <w:t>.</w:t>
            </w:r>
          </w:p>
        </w:tc>
        <w:tc>
          <w:tcPr>
            <w:tcW w:w="2552" w:type="dxa"/>
            <w:vAlign w:val="center"/>
          </w:tcPr>
          <w:p w14:paraId="1A1D3DED"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α-Zingiberene</w:t>
            </w:r>
          </w:p>
        </w:tc>
        <w:tc>
          <w:tcPr>
            <w:tcW w:w="1417" w:type="dxa"/>
            <w:vAlign w:val="center"/>
          </w:tcPr>
          <w:p w14:paraId="6EDD78D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0.05</w:t>
            </w:r>
          </w:p>
        </w:tc>
      </w:tr>
      <w:tr w:rsidR="00D65837" w:rsidRPr="00164E82" w14:paraId="66A84A05" w14:textId="77777777" w:rsidTr="004D4164">
        <w:trPr>
          <w:trHeight w:val="227"/>
        </w:trPr>
        <w:tc>
          <w:tcPr>
            <w:tcW w:w="567" w:type="dxa"/>
            <w:vAlign w:val="center"/>
          </w:tcPr>
          <w:p w14:paraId="5176280D"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20</w:t>
            </w:r>
            <w:r>
              <w:rPr>
                <w:rFonts w:ascii="Cambria" w:hAnsi="Cambria"/>
                <w:bCs/>
                <w:color w:val="auto"/>
                <w:sz w:val="18"/>
                <w:szCs w:val="18"/>
              </w:rPr>
              <w:t>.</w:t>
            </w:r>
          </w:p>
        </w:tc>
        <w:tc>
          <w:tcPr>
            <w:tcW w:w="2552" w:type="dxa"/>
            <w:vAlign w:val="center"/>
          </w:tcPr>
          <w:p w14:paraId="3CEB6652"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α-Muurolene</w:t>
            </w:r>
          </w:p>
        </w:tc>
        <w:tc>
          <w:tcPr>
            <w:tcW w:w="1417" w:type="dxa"/>
            <w:vAlign w:val="center"/>
          </w:tcPr>
          <w:p w14:paraId="2DC12B56"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0.06</w:t>
            </w:r>
          </w:p>
        </w:tc>
      </w:tr>
      <w:tr w:rsidR="00D65837" w:rsidRPr="00164E82" w14:paraId="74892EE9" w14:textId="77777777" w:rsidTr="004D4164">
        <w:trPr>
          <w:trHeight w:val="227"/>
        </w:trPr>
        <w:tc>
          <w:tcPr>
            <w:tcW w:w="567" w:type="dxa"/>
            <w:vAlign w:val="center"/>
          </w:tcPr>
          <w:p w14:paraId="612CA277"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21</w:t>
            </w:r>
            <w:r>
              <w:rPr>
                <w:rFonts w:ascii="Cambria" w:hAnsi="Cambria"/>
                <w:bCs/>
                <w:color w:val="auto"/>
                <w:sz w:val="18"/>
                <w:szCs w:val="18"/>
              </w:rPr>
              <w:t>.</w:t>
            </w:r>
          </w:p>
        </w:tc>
        <w:tc>
          <w:tcPr>
            <w:tcW w:w="2552" w:type="dxa"/>
            <w:vAlign w:val="center"/>
          </w:tcPr>
          <w:p w14:paraId="0861AAB7"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δ-Cadinene</w:t>
            </w:r>
          </w:p>
        </w:tc>
        <w:tc>
          <w:tcPr>
            <w:tcW w:w="1417" w:type="dxa"/>
            <w:vAlign w:val="center"/>
          </w:tcPr>
          <w:p w14:paraId="25DEEF25"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0.18</w:t>
            </w:r>
          </w:p>
        </w:tc>
      </w:tr>
      <w:tr w:rsidR="00D65837" w:rsidRPr="00164E82" w14:paraId="18BD7A3F" w14:textId="77777777" w:rsidTr="004D4164">
        <w:trPr>
          <w:trHeight w:val="227"/>
        </w:trPr>
        <w:tc>
          <w:tcPr>
            <w:tcW w:w="567" w:type="dxa"/>
            <w:vAlign w:val="center"/>
          </w:tcPr>
          <w:p w14:paraId="4DD9A3FE"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22</w:t>
            </w:r>
            <w:r>
              <w:rPr>
                <w:rFonts w:ascii="Cambria" w:hAnsi="Cambria"/>
                <w:bCs/>
                <w:color w:val="auto"/>
                <w:sz w:val="18"/>
                <w:szCs w:val="18"/>
              </w:rPr>
              <w:t>.</w:t>
            </w:r>
          </w:p>
        </w:tc>
        <w:tc>
          <w:tcPr>
            <w:tcW w:w="2552" w:type="dxa"/>
            <w:vAlign w:val="center"/>
          </w:tcPr>
          <w:p w14:paraId="31753126"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Δ-Cadinene</w:t>
            </w:r>
          </w:p>
        </w:tc>
        <w:tc>
          <w:tcPr>
            <w:tcW w:w="1417" w:type="dxa"/>
            <w:vAlign w:val="center"/>
          </w:tcPr>
          <w:p w14:paraId="77EB4B87"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0.23</w:t>
            </w:r>
          </w:p>
        </w:tc>
      </w:tr>
      <w:tr w:rsidR="00D65837" w:rsidRPr="00164E82" w14:paraId="61E0C555" w14:textId="77777777" w:rsidTr="004D4164">
        <w:trPr>
          <w:trHeight w:val="227"/>
        </w:trPr>
        <w:tc>
          <w:tcPr>
            <w:tcW w:w="567" w:type="dxa"/>
            <w:vAlign w:val="center"/>
          </w:tcPr>
          <w:p w14:paraId="380794A2"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23</w:t>
            </w:r>
            <w:r>
              <w:rPr>
                <w:rFonts w:ascii="Cambria" w:hAnsi="Cambria"/>
                <w:bCs/>
                <w:color w:val="auto"/>
                <w:sz w:val="18"/>
                <w:szCs w:val="18"/>
              </w:rPr>
              <w:t>.</w:t>
            </w:r>
          </w:p>
        </w:tc>
        <w:tc>
          <w:tcPr>
            <w:tcW w:w="2552" w:type="dxa"/>
            <w:vAlign w:val="center"/>
          </w:tcPr>
          <w:p w14:paraId="15DDEB36"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Caryophyllene oxide</w:t>
            </w:r>
          </w:p>
        </w:tc>
        <w:tc>
          <w:tcPr>
            <w:tcW w:w="1417" w:type="dxa"/>
            <w:vAlign w:val="center"/>
          </w:tcPr>
          <w:p w14:paraId="7D9540B8"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0.19</w:t>
            </w:r>
          </w:p>
        </w:tc>
      </w:tr>
      <w:tr w:rsidR="00D65837" w:rsidRPr="00164E82" w14:paraId="48507AF8" w14:textId="77777777" w:rsidTr="004D4164">
        <w:trPr>
          <w:trHeight w:val="227"/>
        </w:trPr>
        <w:tc>
          <w:tcPr>
            <w:tcW w:w="567" w:type="dxa"/>
            <w:vAlign w:val="center"/>
          </w:tcPr>
          <w:p w14:paraId="06FF3CB4"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24</w:t>
            </w:r>
            <w:r>
              <w:rPr>
                <w:rFonts w:ascii="Cambria" w:hAnsi="Cambria"/>
                <w:bCs/>
                <w:color w:val="auto"/>
                <w:sz w:val="18"/>
                <w:szCs w:val="18"/>
              </w:rPr>
              <w:t>.</w:t>
            </w:r>
          </w:p>
        </w:tc>
        <w:tc>
          <w:tcPr>
            <w:tcW w:w="2552" w:type="dxa"/>
            <w:vAlign w:val="center"/>
          </w:tcPr>
          <w:p w14:paraId="08C86B4F"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Nonadecane</w:t>
            </w:r>
          </w:p>
        </w:tc>
        <w:tc>
          <w:tcPr>
            <w:tcW w:w="1417" w:type="dxa"/>
            <w:vAlign w:val="center"/>
          </w:tcPr>
          <w:p w14:paraId="0BC965BB"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0.13</w:t>
            </w:r>
          </w:p>
        </w:tc>
      </w:tr>
      <w:tr w:rsidR="00D65837" w:rsidRPr="00164E82" w14:paraId="174559F9" w14:textId="77777777" w:rsidTr="004D4164">
        <w:trPr>
          <w:trHeight w:val="227"/>
        </w:trPr>
        <w:tc>
          <w:tcPr>
            <w:tcW w:w="567" w:type="dxa"/>
            <w:vAlign w:val="center"/>
          </w:tcPr>
          <w:p w14:paraId="528A533C"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25</w:t>
            </w:r>
            <w:r>
              <w:rPr>
                <w:rFonts w:ascii="Cambria" w:hAnsi="Cambria"/>
                <w:bCs/>
                <w:color w:val="auto"/>
                <w:sz w:val="18"/>
                <w:szCs w:val="18"/>
              </w:rPr>
              <w:t>.</w:t>
            </w:r>
          </w:p>
        </w:tc>
        <w:tc>
          <w:tcPr>
            <w:tcW w:w="2552" w:type="dxa"/>
            <w:vAlign w:val="center"/>
          </w:tcPr>
          <w:p w14:paraId="1FA80827"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Abietatrene</w:t>
            </w:r>
          </w:p>
        </w:tc>
        <w:tc>
          <w:tcPr>
            <w:tcW w:w="1417" w:type="dxa"/>
            <w:vAlign w:val="center"/>
          </w:tcPr>
          <w:p w14:paraId="0C4D9477"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0.03</w:t>
            </w:r>
          </w:p>
        </w:tc>
      </w:tr>
      <w:tr w:rsidR="00D65837" w:rsidRPr="00164E82" w14:paraId="0019A9C9" w14:textId="77777777" w:rsidTr="004D4164">
        <w:trPr>
          <w:trHeight w:val="227"/>
        </w:trPr>
        <w:tc>
          <w:tcPr>
            <w:tcW w:w="567" w:type="dxa"/>
            <w:vAlign w:val="center"/>
          </w:tcPr>
          <w:p w14:paraId="5A99568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26</w:t>
            </w:r>
            <w:r>
              <w:rPr>
                <w:rFonts w:ascii="Cambria" w:hAnsi="Cambria"/>
                <w:bCs/>
                <w:color w:val="auto"/>
                <w:sz w:val="18"/>
                <w:szCs w:val="18"/>
              </w:rPr>
              <w:t>.</w:t>
            </w:r>
          </w:p>
        </w:tc>
        <w:tc>
          <w:tcPr>
            <w:tcW w:w="2552" w:type="dxa"/>
            <w:vAlign w:val="center"/>
          </w:tcPr>
          <w:p w14:paraId="47999EA2"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Tritetracontane</w:t>
            </w:r>
          </w:p>
        </w:tc>
        <w:tc>
          <w:tcPr>
            <w:tcW w:w="1417" w:type="dxa"/>
            <w:vAlign w:val="center"/>
          </w:tcPr>
          <w:p w14:paraId="6B679706"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0.04</w:t>
            </w:r>
          </w:p>
        </w:tc>
      </w:tr>
      <w:tr w:rsidR="00D65837" w:rsidRPr="00164E82" w14:paraId="799184BF" w14:textId="77777777" w:rsidTr="004D4164">
        <w:trPr>
          <w:trHeight w:val="227"/>
        </w:trPr>
        <w:tc>
          <w:tcPr>
            <w:tcW w:w="567" w:type="dxa"/>
            <w:vAlign w:val="center"/>
          </w:tcPr>
          <w:p w14:paraId="73932702"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27</w:t>
            </w:r>
            <w:r>
              <w:rPr>
                <w:rFonts w:ascii="Cambria" w:hAnsi="Cambria"/>
                <w:bCs/>
                <w:color w:val="auto"/>
                <w:sz w:val="18"/>
                <w:szCs w:val="18"/>
              </w:rPr>
              <w:t>.</w:t>
            </w:r>
          </w:p>
        </w:tc>
        <w:tc>
          <w:tcPr>
            <w:tcW w:w="2552" w:type="dxa"/>
            <w:vAlign w:val="center"/>
          </w:tcPr>
          <w:p w14:paraId="6F4C7142"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δ-Cadinene</w:t>
            </w:r>
          </w:p>
        </w:tc>
        <w:tc>
          <w:tcPr>
            <w:tcW w:w="1417" w:type="dxa"/>
            <w:vAlign w:val="center"/>
          </w:tcPr>
          <w:p w14:paraId="62A1F06E"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0.18</w:t>
            </w:r>
          </w:p>
        </w:tc>
      </w:tr>
      <w:tr w:rsidR="00D65837" w:rsidRPr="00164E82" w14:paraId="684C3EE5" w14:textId="77777777" w:rsidTr="004D4164">
        <w:trPr>
          <w:trHeight w:val="227"/>
        </w:trPr>
        <w:tc>
          <w:tcPr>
            <w:tcW w:w="567" w:type="dxa"/>
            <w:vAlign w:val="center"/>
          </w:tcPr>
          <w:p w14:paraId="5E9E9CF4" w14:textId="77777777" w:rsidR="00D65837" w:rsidRPr="00164E82" w:rsidRDefault="00D65837" w:rsidP="00D65837">
            <w:pPr>
              <w:pStyle w:val="Default"/>
              <w:jc w:val="center"/>
              <w:rPr>
                <w:rFonts w:ascii="Cambria" w:hAnsi="Cambria"/>
                <w:bCs/>
                <w:color w:val="auto"/>
                <w:sz w:val="18"/>
                <w:szCs w:val="18"/>
              </w:rPr>
            </w:pPr>
          </w:p>
        </w:tc>
        <w:tc>
          <w:tcPr>
            <w:tcW w:w="2552" w:type="dxa"/>
            <w:vAlign w:val="center"/>
          </w:tcPr>
          <w:p w14:paraId="05F8295E" w14:textId="77777777" w:rsidR="00D65837" w:rsidRPr="00A87DCB" w:rsidRDefault="00D65837" w:rsidP="00D65837">
            <w:pPr>
              <w:rPr>
                <w:rFonts w:ascii="Cambria" w:hAnsi="Cambria" w:cs="Times New Roman"/>
                <w:b/>
                <w:sz w:val="18"/>
                <w:szCs w:val="18"/>
              </w:rPr>
            </w:pPr>
            <w:r w:rsidRPr="00A87DCB">
              <w:rPr>
                <w:rFonts w:ascii="Cambria" w:hAnsi="Cambria" w:cs="Times New Roman"/>
                <w:b/>
                <w:sz w:val="18"/>
                <w:szCs w:val="18"/>
              </w:rPr>
              <w:t>Karanfil Bileşenleri</w:t>
            </w:r>
          </w:p>
        </w:tc>
        <w:tc>
          <w:tcPr>
            <w:tcW w:w="1417" w:type="dxa"/>
            <w:vAlign w:val="center"/>
          </w:tcPr>
          <w:p w14:paraId="1C579DC5" w14:textId="77777777" w:rsidR="00D65837" w:rsidRPr="00A87DCB" w:rsidRDefault="00D65837" w:rsidP="00D65837">
            <w:pPr>
              <w:jc w:val="center"/>
              <w:rPr>
                <w:rFonts w:ascii="Cambria" w:hAnsi="Cambria" w:cs="Times New Roman"/>
                <w:b/>
                <w:sz w:val="18"/>
                <w:szCs w:val="18"/>
              </w:rPr>
            </w:pPr>
            <w:r w:rsidRPr="00A87DCB">
              <w:rPr>
                <w:rFonts w:ascii="Cambria" w:hAnsi="Cambria" w:cs="Times New Roman"/>
                <w:b/>
                <w:sz w:val="18"/>
                <w:szCs w:val="18"/>
              </w:rPr>
              <w:t>Oranı</w:t>
            </w:r>
          </w:p>
        </w:tc>
      </w:tr>
      <w:tr w:rsidR="00D65837" w:rsidRPr="00164E82" w14:paraId="2DA55155" w14:textId="77777777" w:rsidTr="004D4164">
        <w:trPr>
          <w:trHeight w:val="227"/>
        </w:trPr>
        <w:tc>
          <w:tcPr>
            <w:tcW w:w="567" w:type="dxa"/>
            <w:vAlign w:val="center"/>
          </w:tcPr>
          <w:p w14:paraId="5015B719"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1</w:t>
            </w:r>
            <w:r>
              <w:rPr>
                <w:rFonts w:ascii="Cambria" w:hAnsi="Cambria"/>
                <w:bCs/>
                <w:color w:val="auto"/>
                <w:sz w:val="18"/>
                <w:szCs w:val="18"/>
              </w:rPr>
              <w:t>.</w:t>
            </w:r>
          </w:p>
        </w:tc>
        <w:tc>
          <w:tcPr>
            <w:tcW w:w="2552" w:type="dxa"/>
            <w:vAlign w:val="center"/>
          </w:tcPr>
          <w:p w14:paraId="6C1E271A"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Eugenol</w:t>
            </w:r>
          </w:p>
        </w:tc>
        <w:tc>
          <w:tcPr>
            <w:tcW w:w="1417" w:type="dxa"/>
            <w:vAlign w:val="center"/>
          </w:tcPr>
          <w:p w14:paraId="5BCEF54C"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color w:val="auto"/>
                <w:sz w:val="18"/>
                <w:szCs w:val="18"/>
              </w:rPr>
              <w:t>87.5</w:t>
            </w:r>
          </w:p>
        </w:tc>
      </w:tr>
      <w:tr w:rsidR="00D65837" w:rsidRPr="00164E82" w14:paraId="36909093" w14:textId="77777777" w:rsidTr="004D4164">
        <w:trPr>
          <w:trHeight w:val="227"/>
        </w:trPr>
        <w:tc>
          <w:tcPr>
            <w:tcW w:w="567" w:type="dxa"/>
            <w:vAlign w:val="center"/>
          </w:tcPr>
          <w:p w14:paraId="3A2DF2DC"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2</w:t>
            </w:r>
            <w:r>
              <w:rPr>
                <w:rFonts w:ascii="Cambria" w:hAnsi="Cambria"/>
                <w:bCs/>
                <w:color w:val="auto"/>
                <w:sz w:val="18"/>
                <w:szCs w:val="18"/>
              </w:rPr>
              <w:t>.</w:t>
            </w:r>
          </w:p>
        </w:tc>
        <w:tc>
          <w:tcPr>
            <w:tcW w:w="2552" w:type="dxa"/>
            <w:vAlign w:val="center"/>
          </w:tcPr>
          <w:p w14:paraId="0FCAB89E"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α-Humulene</w:t>
            </w:r>
          </w:p>
        </w:tc>
        <w:tc>
          <w:tcPr>
            <w:tcW w:w="1417" w:type="dxa"/>
            <w:vAlign w:val="center"/>
          </w:tcPr>
          <w:p w14:paraId="6F193EF1"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color w:val="auto"/>
                <w:sz w:val="18"/>
                <w:szCs w:val="18"/>
              </w:rPr>
              <w:t>8</w:t>
            </w:r>
          </w:p>
        </w:tc>
      </w:tr>
      <w:tr w:rsidR="00D65837" w:rsidRPr="00164E82" w14:paraId="31619801" w14:textId="77777777" w:rsidTr="004D4164">
        <w:trPr>
          <w:trHeight w:val="227"/>
        </w:trPr>
        <w:tc>
          <w:tcPr>
            <w:tcW w:w="567" w:type="dxa"/>
            <w:vAlign w:val="center"/>
          </w:tcPr>
          <w:p w14:paraId="630715F7"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3</w:t>
            </w:r>
            <w:r>
              <w:rPr>
                <w:rFonts w:ascii="Cambria" w:hAnsi="Cambria"/>
                <w:bCs/>
                <w:color w:val="auto"/>
                <w:sz w:val="18"/>
                <w:szCs w:val="18"/>
              </w:rPr>
              <w:t>.</w:t>
            </w:r>
          </w:p>
        </w:tc>
        <w:tc>
          <w:tcPr>
            <w:tcW w:w="2552" w:type="dxa"/>
            <w:vAlign w:val="center"/>
          </w:tcPr>
          <w:p w14:paraId="21E29846"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 xml:space="preserve">(E,E)- </w:t>
            </w:r>
            <w:r w:rsidRPr="00164E82">
              <w:rPr>
                <w:rFonts w:ascii="Cambria" w:hAnsi="Cambria"/>
                <w:i/>
                <w:iCs/>
                <w:color w:val="auto"/>
                <w:sz w:val="18"/>
                <w:szCs w:val="18"/>
              </w:rPr>
              <w:t>α</w:t>
            </w:r>
            <w:r w:rsidRPr="00164E82">
              <w:rPr>
                <w:rFonts w:ascii="Cambria" w:hAnsi="Cambria"/>
                <w:color w:val="auto"/>
                <w:sz w:val="18"/>
                <w:szCs w:val="18"/>
              </w:rPr>
              <w:t>-FARNESENE</w:t>
            </w:r>
          </w:p>
        </w:tc>
        <w:tc>
          <w:tcPr>
            <w:tcW w:w="1417" w:type="dxa"/>
            <w:vAlign w:val="center"/>
          </w:tcPr>
          <w:p w14:paraId="0CF86C5B"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color w:val="auto"/>
                <w:sz w:val="18"/>
                <w:szCs w:val="18"/>
              </w:rPr>
              <w:t>2.1</w:t>
            </w:r>
          </w:p>
        </w:tc>
      </w:tr>
      <w:tr w:rsidR="00D65837" w:rsidRPr="00164E82" w14:paraId="046F797C" w14:textId="77777777" w:rsidTr="004D4164">
        <w:trPr>
          <w:trHeight w:val="227"/>
        </w:trPr>
        <w:tc>
          <w:tcPr>
            <w:tcW w:w="567" w:type="dxa"/>
            <w:vAlign w:val="center"/>
          </w:tcPr>
          <w:p w14:paraId="08113A01"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4</w:t>
            </w:r>
            <w:r>
              <w:rPr>
                <w:rFonts w:ascii="Cambria" w:hAnsi="Cambria"/>
                <w:bCs/>
                <w:color w:val="auto"/>
                <w:sz w:val="18"/>
                <w:szCs w:val="18"/>
              </w:rPr>
              <w:t>.</w:t>
            </w:r>
          </w:p>
        </w:tc>
        <w:tc>
          <w:tcPr>
            <w:tcW w:w="2552" w:type="dxa"/>
            <w:vAlign w:val="center"/>
          </w:tcPr>
          <w:p w14:paraId="17EAF176" w14:textId="77777777" w:rsidR="00D65837" w:rsidRPr="00164E82" w:rsidRDefault="00D65837" w:rsidP="00D65837">
            <w:pPr>
              <w:pStyle w:val="Default"/>
              <w:rPr>
                <w:rFonts w:ascii="Cambria" w:hAnsi="Cambria"/>
                <w:color w:val="auto"/>
                <w:sz w:val="18"/>
                <w:szCs w:val="18"/>
              </w:rPr>
            </w:pPr>
            <w:r w:rsidRPr="00164E82">
              <w:rPr>
                <w:rFonts w:ascii="Cambria" w:hAnsi="Cambria"/>
                <w:i/>
                <w:iCs/>
                <w:color w:val="auto"/>
                <w:sz w:val="18"/>
                <w:szCs w:val="18"/>
              </w:rPr>
              <w:t>Δ-Amorphene</w:t>
            </w:r>
          </w:p>
        </w:tc>
        <w:tc>
          <w:tcPr>
            <w:tcW w:w="1417" w:type="dxa"/>
            <w:vAlign w:val="center"/>
          </w:tcPr>
          <w:p w14:paraId="2B3DFF14"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color w:val="auto"/>
                <w:sz w:val="18"/>
                <w:szCs w:val="18"/>
              </w:rPr>
              <w:t>1.4</w:t>
            </w:r>
          </w:p>
        </w:tc>
      </w:tr>
      <w:tr w:rsidR="00D65837" w:rsidRPr="00164E82" w14:paraId="4B2A0BD3" w14:textId="77777777" w:rsidTr="004D4164">
        <w:trPr>
          <w:trHeight w:val="227"/>
        </w:trPr>
        <w:tc>
          <w:tcPr>
            <w:tcW w:w="567" w:type="dxa"/>
            <w:vAlign w:val="center"/>
          </w:tcPr>
          <w:p w14:paraId="43944E02"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bCs/>
                <w:color w:val="auto"/>
                <w:sz w:val="18"/>
                <w:szCs w:val="18"/>
              </w:rPr>
              <w:t>5</w:t>
            </w:r>
            <w:r>
              <w:rPr>
                <w:rFonts w:ascii="Cambria" w:hAnsi="Cambria"/>
                <w:bCs/>
                <w:color w:val="auto"/>
                <w:sz w:val="18"/>
                <w:szCs w:val="18"/>
              </w:rPr>
              <w:t>.</w:t>
            </w:r>
          </w:p>
        </w:tc>
        <w:tc>
          <w:tcPr>
            <w:tcW w:w="2552" w:type="dxa"/>
            <w:vAlign w:val="center"/>
          </w:tcPr>
          <w:p w14:paraId="2B8172E7" w14:textId="77777777" w:rsidR="00D65837" w:rsidRPr="00164E82" w:rsidRDefault="00D65837" w:rsidP="00D65837">
            <w:pPr>
              <w:pStyle w:val="Default"/>
              <w:rPr>
                <w:rFonts w:ascii="Cambria" w:hAnsi="Cambria"/>
                <w:color w:val="auto"/>
                <w:sz w:val="18"/>
                <w:szCs w:val="18"/>
              </w:rPr>
            </w:pPr>
            <w:r w:rsidRPr="00164E82">
              <w:rPr>
                <w:rFonts w:ascii="Cambria" w:hAnsi="Cambria"/>
                <w:color w:val="auto"/>
                <w:sz w:val="18"/>
                <w:szCs w:val="18"/>
              </w:rPr>
              <w:t>Caryophyllene oxide</w:t>
            </w:r>
          </w:p>
        </w:tc>
        <w:tc>
          <w:tcPr>
            <w:tcW w:w="1417" w:type="dxa"/>
            <w:vAlign w:val="center"/>
          </w:tcPr>
          <w:p w14:paraId="2021C908" w14:textId="77777777" w:rsidR="00D65837" w:rsidRPr="00164E82" w:rsidRDefault="00D65837" w:rsidP="00D65837">
            <w:pPr>
              <w:pStyle w:val="Default"/>
              <w:jc w:val="center"/>
              <w:rPr>
                <w:rFonts w:ascii="Cambria" w:hAnsi="Cambria"/>
                <w:color w:val="auto"/>
                <w:sz w:val="18"/>
                <w:szCs w:val="18"/>
              </w:rPr>
            </w:pPr>
            <w:r w:rsidRPr="00164E82">
              <w:rPr>
                <w:rFonts w:ascii="Cambria" w:hAnsi="Cambria"/>
                <w:color w:val="auto"/>
                <w:sz w:val="18"/>
                <w:szCs w:val="18"/>
              </w:rPr>
              <w:t>0.2</w:t>
            </w:r>
          </w:p>
        </w:tc>
      </w:tr>
    </w:tbl>
    <w:p w14:paraId="3BBD0C50" w14:textId="77777777" w:rsidR="00D65837" w:rsidRPr="00164E82" w:rsidRDefault="00D65837" w:rsidP="00D65837">
      <w:pPr>
        <w:pStyle w:val="Default"/>
        <w:spacing w:before="60" w:after="60"/>
        <w:jc w:val="both"/>
        <w:rPr>
          <w:rFonts w:ascii="Cambria" w:hAnsi="Cambria"/>
          <w:b/>
          <w:bCs/>
          <w:color w:val="auto"/>
          <w:sz w:val="18"/>
          <w:szCs w:val="18"/>
        </w:rPr>
      </w:pPr>
      <w:r w:rsidRPr="00164E82">
        <w:rPr>
          <w:rFonts w:ascii="Cambria" w:hAnsi="Cambria"/>
          <w:b/>
          <w:bCs/>
          <w:color w:val="auto"/>
          <w:sz w:val="18"/>
          <w:szCs w:val="18"/>
        </w:rPr>
        <w:lastRenderedPageBreak/>
        <w:t>Esansiyel Yağlar ile Minimum İnhibisyon Konsantrasyon (MIC) Belirleme Bulguları</w:t>
      </w:r>
    </w:p>
    <w:p w14:paraId="5E8E2E7B" w14:textId="77777777" w:rsidR="00D65837" w:rsidRPr="00164E82" w:rsidRDefault="00D65837" w:rsidP="00D65837">
      <w:pPr>
        <w:pStyle w:val="Default"/>
        <w:spacing w:before="60" w:after="60"/>
        <w:jc w:val="both"/>
        <w:rPr>
          <w:rFonts w:ascii="Cambria" w:hAnsi="Cambria"/>
          <w:bCs/>
          <w:color w:val="auto"/>
          <w:sz w:val="18"/>
          <w:szCs w:val="18"/>
        </w:rPr>
      </w:pPr>
      <w:r w:rsidRPr="00164E82">
        <w:rPr>
          <w:rFonts w:ascii="Cambria" w:hAnsi="Cambria"/>
          <w:bCs/>
          <w:color w:val="auto"/>
          <w:sz w:val="18"/>
          <w:szCs w:val="18"/>
        </w:rPr>
        <w:t xml:space="preserve">Karanfil ve biberiye esansiyel yağlarının MIC değerlerine ait sonuçlar Tablo 4’de verilmiştir. </w:t>
      </w:r>
    </w:p>
    <w:p w14:paraId="0F9A0139" w14:textId="77777777" w:rsidR="00D65837" w:rsidRPr="00164E82" w:rsidRDefault="00D65837" w:rsidP="00D65837">
      <w:pPr>
        <w:pStyle w:val="Default"/>
        <w:spacing w:before="60" w:after="60"/>
        <w:jc w:val="both"/>
        <w:rPr>
          <w:rFonts w:ascii="Cambria" w:hAnsi="Cambria"/>
          <w:b/>
          <w:bCs/>
          <w:color w:val="auto"/>
          <w:sz w:val="18"/>
          <w:szCs w:val="18"/>
        </w:rPr>
      </w:pPr>
      <w:r w:rsidRPr="00164E82">
        <w:rPr>
          <w:rFonts w:ascii="Cambria" w:hAnsi="Cambria"/>
          <w:b/>
          <w:bCs/>
          <w:color w:val="auto"/>
          <w:sz w:val="18"/>
          <w:szCs w:val="18"/>
        </w:rPr>
        <w:t xml:space="preserve">Tablo 4. </w:t>
      </w:r>
      <w:r w:rsidRPr="00164E82">
        <w:rPr>
          <w:rFonts w:ascii="Cambria" w:hAnsi="Cambria"/>
          <w:bCs/>
          <w:color w:val="auto"/>
          <w:sz w:val="18"/>
          <w:szCs w:val="18"/>
        </w:rPr>
        <w:t>Biberiye ve karanfil esansiyel yağlarının mikroorganizmalar üzerine MIC değerleri</w:t>
      </w:r>
    </w:p>
    <w:p w14:paraId="222DA7B3" w14:textId="77777777" w:rsidR="00D65837" w:rsidRPr="00164E82" w:rsidRDefault="00D65837" w:rsidP="00D65837">
      <w:pPr>
        <w:pStyle w:val="Default"/>
        <w:spacing w:before="60" w:after="60"/>
        <w:jc w:val="both"/>
        <w:rPr>
          <w:rFonts w:ascii="Cambria" w:hAnsi="Cambria"/>
          <w:bCs/>
          <w:color w:val="auto"/>
          <w:sz w:val="18"/>
          <w:szCs w:val="18"/>
        </w:rPr>
      </w:pPr>
      <w:r w:rsidRPr="00164E82">
        <w:rPr>
          <w:rFonts w:ascii="Cambria" w:hAnsi="Cambria"/>
          <w:b/>
          <w:bCs/>
          <w:color w:val="auto"/>
          <w:sz w:val="18"/>
          <w:szCs w:val="18"/>
        </w:rPr>
        <w:t xml:space="preserve">Table 4. </w:t>
      </w:r>
      <w:r w:rsidRPr="00164E82">
        <w:rPr>
          <w:rFonts w:ascii="Cambria" w:hAnsi="Cambria"/>
          <w:bCs/>
          <w:color w:val="auto"/>
          <w:sz w:val="18"/>
          <w:szCs w:val="18"/>
        </w:rPr>
        <w:t>MIC values of rosemary and clove essential oils on microorganism</w:t>
      </w:r>
    </w:p>
    <w:p w14:paraId="4C873626" w14:textId="77777777" w:rsidR="00D65837" w:rsidRPr="00164E82" w:rsidRDefault="00D65837" w:rsidP="00D65837">
      <w:pPr>
        <w:pStyle w:val="Default"/>
        <w:spacing w:before="60" w:after="60"/>
        <w:jc w:val="both"/>
        <w:rPr>
          <w:rFonts w:ascii="Cambria" w:hAnsi="Cambria"/>
          <w:bCs/>
          <w:color w:val="auto"/>
          <w:sz w:val="18"/>
          <w:szCs w:val="18"/>
        </w:rPr>
      </w:pPr>
    </w:p>
    <w:tbl>
      <w:tblPr>
        <w:tblStyle w:val="AkGlgeleme1"/>
        <w:tblW w:w="0" w:type="auto"/>
        <w:tblLook w:val="0720" w:firstRow="1" w:lastRow="0" w:firstColumn="0" w:lastColumn="1" w:noHBand="1" w:noVBand="1"/>
      </w:tblPr>
      <w:tblGrid>
        <w:gridCol w:w="1512"/>
        <w:gridCol w:w="823"/>
        <w:gridCol w:w="565"/>
        <w:gridCol w:w="601"/>
        <w:gridCol w:w="563"/>
        <w:gridCol w:w="578"/>
      </w:tblGrid>
      <w:tr w:rsidR="00D65837" w:rsidRPr="00E92A46" w14:paraId="5C982385" w14:textId="77777777" w:rsidTr="00F34FB1">
        <w:trPr>
          <w:cnfStyle w:val="100000000000" w:firstRow="1" w:lastRow="0" w:firstColumn="0" w:lastColumn="0" w:oddVBand="0" w:evenVBand="0" w:oddHBand="0" w:evenHBand="0" w:firstRowFirstColumn="0" w:firstRowLastColumn="0" w:lastRowFirstColumn="0" w:lastRowLastColumn="0"/>
          <w:trHeight w:val="283"/>
        </w:trPr>
        <w:tc>
          <w:tcPr>
            <w:tcW w:w="0" w:type="auto"/>
            <w:vMerge w:val="restart"/>
            <w:tcBorders>
              <w:top w:val="single" w:sz="4" w:space="0" w:color="auto"/>
              <w:bottom w:val="single" w:sz="4" w:space="0" w:color="auto"/>
            </w:tcBorders>
            <w:vAlign w:val="center"/>
          </w:tcPr>
          <w:p w14:paraId="7A352B84" w14:textId="77777777" w:rsidR="00D65837" w:rsidRPr="00E92A46" w:rsidRDefault="00D65837" w:rsidP="004D4164">
            <w:pPr>
              <w:rPr>
                <w:rFonts w:ascii="Cambria" w:hAnsi="Cambria" w:cs="Times New Roman"/>
                <w:b w:val="0"/>
                <w:sz w:val="16"/>
                <w:szCs w:val="18"/>
              </w:rPr>
            </w:pPr>
            <w:r w:rsidRPr="00E92A46">
              <w:rPr>
                <w:rFonts w:ascii="Cambria" w:hAnsi="Cambria" w:cs="Times New Roman"/>
                <w:sz w:val="16"/>
                <w:szCs w:val="18"/>
              </w:rPr>
              <w:t>Bakteri</w:t>
            </w:r>
          </w:p>
        </w:tc>
        <w:tc>
          <w:tcPr>
            <w:tcW w:w="0" w:type="auto"/>
            <w:vMerge w:val="restart"/>
            <w:tcBorders>
              <w:top w:val="single" w:sz="4" w:space="0" w:color="auto"/>
              <w:bottom w:val="single" w:sz="4" w:space="0" w:color="auto"/>
            </w:tcBorders>
            <w:vAlign w:val="center"/>
          </w:tcPr>
          <w:p w14:paraId="64D34D61" w14:textId="77777777" w:rsidR="00D65837" w:rsidRPr="00E92A46" w:rsidRDefault="00D65837" w:rsidP="004D4164">
            <w:pPr>
              <w:jc w:val="center"/>
              <w:rPr>
                <w:rFonts w:ascii="Cambria" w:hAnsi="Cambria" w:cs="Times New Roman"/>
                <w:b w:val="0"/>
                <w:sz w:val="16"/>
                <w:szCs w:val="18"/>
              </w:rPr>
            </w:pPr>
            <w:r w:rsidRPr="00E92A46">
              <w:rPr>
                <w:rFonts w:ascii="Cambria" w:hAnsi="Cambria" w:cs="Times New Roman"/>
                <w:sz w:val="16"/>
                <w:szCs w:val="18"/>
              </w:rPr>
              <w:t>D.K.B. Y.</w:t>
            </w:r>
          </w:p>
        </w:tc>
        <w:tc>
          <w:tcPr>
            <w:tcW w:w="0" w:type="auto"/>
            <w:gridSpan w:val="2"/>
            <w:tcBorders>
              <w:top w:val="single" w:sz="4" w:space="0" w:color="auto"/>
              <w:bottom w:val="single" w:sz="4" w:space="0" w:color="auto"/>
            </w:tcBorders>
            <w:vAlign w:val="center"/>
          </w:tcPr>
          <w:p w14:paraId="194C67C5" w14:textId="77777777" w:rsidR="00D65837" w:rsidRPr="00E92A46" w:rsidRDefault="00D65837" w:rsidP="004D4164">
            <w:pPr>
              <w:jc w:val="center"/>
              <w:rPr>
                <w:rFonts w:ascii="Cambria" w:hAnsi="Cambria" w:cs="Times New Roman"/>
                <w:b w:val="0"/>
                <w:sz w:val="16"/>
                <w:szCs w:val="18"/>
              </w:rPr>
            </w:pPr>
            <w:r w:rsidRPr="00E92A46">
              <w:rPr>
                <w:rFonts w:ascii="Cambria" w:hAnsi="Cambria" w:cs="Times New Roman"/>
                <w:sz w:val="16"/>
                <w:szCs w:val="18"/>
              </w:rPr>
              <w:t>Biberiye (%)</w:t>
            </w:r>
          </w:p>
        </w:tc>
        <w:tc>
          <w:tcPr>
            <w:cnfStyle w:val="000100000000" w:firstRow="0" w:lastRow="0" w:firstColumn="0" w:lastColumn="1" w:oddVBand="0" w:evenVBand="0" w:oddHBand="0" w:evenHBand="0" w:firstRowFirstColumn="0" w:firstRowLastColumn="0" w:lastRowFirstColumn="0" w:lastRowLastColumn="0"/>
            <w:tcW w:w="0" w:type="auto"/>
            <w:gridSpan w:val="2"/>
            <w:tcBorders>
              <w:top w:val="single" w:sz="4" w:space="0" w:color="auto"/>
              <w:bottom w:val="single" w:sz="4" w:space="0" w:color="auto"/>
            </w:tcBorders>
            <w:vAlign w:val="center"/>
          </w:tcPr>
          <w:p w14:paraId="2335A8C4" w14:textId="77777777" w:rsidR="00D65837" w:rsidRPr="00E92A46" w:rsidRDefault="00D65837" w:rsidP="004D4164">
            <w:pPr>
              <w:jc w:val="center"/>
              <w:rPr>
                <w:rFonts w:ascii="Cambria" w:hAnsi="Cambria" w:cs="Times New Roman"/>
                <w:b w:val="0"/>
                <w:sz w:val="16"/>
                <w:szCs w:val="18"/>
              </w:rPr>
            </w:pPr>
            <w:r w:rsidRPr="00E92A46">
              <w:rPr>
                <w:rFonts w:ascii="Cambria" w:hAnsi="Cambria" w:cs="Times New Roman"/>
                <w:sz w:val="16"/>
                <w:szCs w:val="18"/>
              </w:rPr>
              <w:t>Karanfil (%)</w:t>
            </w:r>
          </w:p>
        </w:tc>
      </w:tr>
      <w:tr w:rsidR="00D65837" w:rsidRPr="00E92A46" w14:paraId="06734AD7" w14:textId="77777777" w:rsidTr="00F34FB1">
        <w:trPr>
          <w:trHeight w:val="283"/>
        </w:trPr>
        <w:tc>
          <w:tcPr>
            <w:tcW w:w="0" w:type="auto"/>
            <w:vMerge/>
            <w:tcBorders>
              <w:top w:val="single" w:sz="8" w:space="0" w:color="000000" w:themeColor="text1"/>
              <w:bottom w:val="single" w:sz="4" w:space="0" w:color="auto"/>
            </w:tcBorders>
            <w:vAlign w:val="center"/>
          </w:tcPr>
          <w:p w14:paraId="5397879F" w14:textId="77777777" w:rsidR="00D65837" w:rsidRPr="00E92A46" w:rsidRDefault="00D65837" w:rsidP="004D4164">
            <w:pPr>
              <w:rPr>
                <w:rFonts w:ascii="Cambria" w:hAnsi="Cambria" w:cs="Times New Roman"/>
                <w:b/>
                <w:sz w:val="16"/>
                <w:szCs w:val="18"/>
              </w:rPr>
            </w:pPr>
          </w:p>
        </w:tc>
        <w:tc>
          <w:tcPr>
            <w:tcW w:w="0" w:type="auto"/>
            <w:vMerge/>
            <w:tcBorders>
              <w:top w:val="single" w:sz="8" w:space="0" w:color="000000" w:themeColor="text1"/>
              <w:bottom w:val="single" w:sz="4" w:space="0" w:color="auto"/>
            </w:tcBorders>
            <w:vAlign w:val="center"/>
          </w:tcPr>
          <w:p w14:paraId="773AC496" w14:textId="77777777" w:rsidR="00D65837" w:rsidRPr="00E92A46" w:rsidRDefault="00D65837" w:rsidP="004D4164">
            <w:pPr>
              <w:jc w:val="center"/>
              <w:rPr>
                <w:rFonts w:ascii="Cambria" w:hAnsi="Cambria" w:cs="Times New Roman"/>
                <w:b/>
                <w:sz w:val="16"/>
                <w:szCs w:val="18"/>
              </w:rPr>
            </w:pPr>
          </w:p>
        </w:tc>
        <w:tc>
          <w:tcPr>
            <w:tcW w:w="0" w:type="auto"/>
            <w:tcBorders>
              <w:top w:val="single" w:sz="4" w:space="0" w:color="auto"/>
              <w:bottom w:val="single" w:sz="4" w:space="0" w:color="auto"/>
            </w:tcBorders>
            <w:vAlign w:val="center"/>
          </w:tcPr>
          <w:p w14:paraId="2494A8ED" w14:textId="77777777" w:rsidR="00D65837" w:rsidRDefault="00D65837" w:rsidP="004D4164">
            <w:pPr>
              <w:jc w:val="center"/>
              <w:rPr>
                <w:rFonts w:ascii="Cambria" w:hAnsi="Cambria" w:cs="Times New Roman"/>
                <w:b/>
                <w:sz w:val="16"/>
                <w:szCs w:val="18"/>
              </w:rPr>
            </w:pPr>
            <w:r>
              <w:rPr>
                <w:rFonts w:ascii="Cambria" w:hAnsi="Cambria" w:cs="Times New Roman"/>
                <w:b/>
                <w:sz w:val="16"/>
                <w:szCs w:val="18"/>
              </w:rPr>
              <w:t>30</w:t>
            </w:r>
          </w:p>
          <w:p w14:paraId="76215E71" w14:textId="77777777" w:rsidR="00D65837" w:rsidRPr="00E92A46" w:rsidRDefault="00D65837" w:rsidP="004D4164">
            <w:pPr>
              <w:jc w:val="center"/>
              <w:rPr>
                <w:rFonts w:ascii="Cambria" w:hAnsi="Cambria" w:cs="Times New Roman"/>
                <w:b/>
                <w:sz w:val="16"/>
                <w:szCs w:val="18"/>
              </w:rPr>
            </w:pPr>
            <w:r w:rsidRPr="00E92A46">
              <w:rPr>
                <w:rFonts w:ascii="Cambria" w:hAnsi="Cambria" w:cs="Times New Roman"/>
                <w:b/>
                <w:sz w:val="16"/>
                <w:szCs w:val="18"/>
              </w:rPr>
              <w:t>dk</w:t>
            </w:r>
          </w:p>
        </w:tc>
        <w:tc>
          <w:tcPr>
            <w:tcW w:w="0" w:type="auto"/>
            <w:tcBorders>
              <w:top w:val="single" w:sz="4" w:space="0" w:color="auto"/>
              <w:bottom w:val="single" w:sz="4" w:space="0" w:color="auto"/>
            </w:tcBorders>
            <w:vAlign w:val="center"/>
          </w:tcPr>
          <w:p w14:paraId="793106CA" w14:textId="77777777" w:rsidR="00D65837" w:rsidRDefault="00D65837" w:rsidP="004D4164">
            <w:pPr>
              <w:jc w:val="center"/>
              <w:rPr>
                <w:rFonts w:ascii="Cambria" w:hAnsi="Cambria" w:cs="Times New Roman"/>
                <w:b/>
                <w:sz w:val="16"/>
                <w:szCs w:val="18"/>
              </w:rPr>
            </w:pPr>
            <w:r>
              <w:rPr>
                <w:rFonts w:ascii="Cambria" w:hAnsi="Cambria" w:cs="Times New Roman"/>
                <w:b/>
                <w:sz w:val="16"/>
                <w:szCs w:val="18"/>
              </w:rPr>
              <w:t xml:space="preserve">24 </w:t>
            </w:r>
          </w:p>
          <w:p w14:paraId="68DE6965" w14:textId="77777777" w:rsidR="00D65837" w:rsidRPr="00E92A46" w:rsidRDefault="00D65837" w:rsidP="004D4164">
            <w:pPr>
              <w:jc w:val="center"/>
              <w:rPr>
                <w:rFonts w:ascii="Cambria" w:hAnsi="Cambria" w:cs="Times New Roman"/>
                <w:b/>
                <w:sz w:val="16"/>
                <w:szCs w:val="18"/>
              </w:rPr>
            </w:pPr>
            <w:r>
              <w:rPr>
                <w:rFonts w:ascii="Cambria" w:hAnsi="Cambria" w:cs="Times New Roman"/>
                <w:b/>
                <w:sz w:val="16"/>
                <w:szCs w:val="18"/>
              </w:rPr>
              <w:t>S</w:t>
            </w:r>
            <w:r w:rsidRPr="00E92A46">
              <w:rPr>
                <w:rFonts w:ascii="Cambria" w:hAnsi="Cambria" w:cs="Times New Roman"/>
                <w:b/>
                <w:sz w:val="16"/>
                <w:szCs w:val="18"/>
              </w:rPr>
              <w:t>aat</w:t>
            </w:r>
          </w:p>
        </w:tc>
        <w:tc>
          <w:tcPr>
            <w:tcW w:w="0" w:type="auto"/>
            <w:tcBorders>
              <w:top w:val="single" w:sz="4" w:space="0" w:color="auto"/>
              <w:bottom w:val="single" w:sz="4" w:space="0" w:color="auto"/>
            </w:tcBorders>
            <w:vAlign w:val="center"/>
          </w:tcPr>
          <w:p w14:paraId="377E24D4" w14:textId="77777777" w:rsidR="00D65837" w:rsidRDefault="00D65837" w:rsidP="004D4164">
            <w:pPr>
              <w:jc w:val="center"/>
              <w:rPr>
                <w:rFonts w:ascii="Cambria" w:hAnsi="Cambria" w:cs="Times New Roman"/>
                <w:b/>
                <w:sz w:val="16"/>
                <w:szCs w:val="18"/>
              </w:rPr>
            </w:pPr>
            <w:r>
              <w:rPr>
                <w:rFonts w:ascii="Cambria" w:hAnsi="Cambria" w:cs="Times New Roman"/>
                <w:b/>
                <w:sz w:val="16"/>
                <w:szCs w:val="18"/>
              </w:rPr>
              <w:t>30</w:t>
            </w:r>
          </w:p>
          <w:p w14:paraId="7D57AA62" w14:textId="77777777" w:rsidR="00D65837" w:rsidRPr="00E92A46" w:rsidRDefault="00D65837" w:rsidP="004D4164">
            <w:pPr>
              <w:jc w:val="center"/>
              <w:rPr>
                <w:rFonts w:ascii="Cambria" w:hAnsi="Cambria" w:cs="Times New Roman"/>
                <w:b/>
                <w:sz w:val="16"/>
                <w:szCs w:val="18"/>
              </w:rPr>
            </w:pPr>
            <w:r w:rsidRPr="00E92A46">
              <w:rPr>
                <w:rFonts w:ascii="Cambria" w:hAnsi="Cambria" w:cs="Times New Roman"/>
                <w:b/>
                <w:sz w:val="16"/>
                <w:szCs w:val="18"/>
              </w:rPr>
              <w:t>dk</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bottom w:val="single" w:sz="4" w:space="0" w:color="auto"/>
            </w:tcBorders>
            <w:vAlign w:val="center"/>
          </w:tcPr>
          <w:p w14:paraId="27307BD9" w14:textId="77777777" w:rsidR="00D65837" w:rsidRDefault="00D65837" w:rsidP="004D4164">
            <w:pPr>
              <w:jc w:val="center"/>
              <w:rPr>
                <w:rFonts w:ascii="Cambria" w:hAnsi="Cambria" w:cs="Times New Roman"/>
                <w:sz w:val="16"/>
                <w:szCs w:val="18"/>
              </w:rPr>
            </w:pPr>
            <w:r w:rsidRPr="00E92A46">
              <w:rPr>
                <w:rFonts w:ascii="Cambria" w:hAnsi="Cambria" w:cs="Times New Roman"/>
                <w:sz w:val="16"/>
                <w:szCs w:val="18"/>
              </w:rPr>
              <w:t>24</w:t>
            </w:r>
          </w:p>
          <w:p w14:paraId="0A0BEC42" w14:textId="77777777" w:rsidR="00D65837" w:rsidRPr="00E92A46" w:rsidRDefault="00D65837" w:rsidP="004D4164">
            <w:pPr>
              <w:jc w:val="center"/>
              <w:rPr>
                <w:rFonts w:ascii="Cambria" w:hAnsi="Cambria" w:cs="Times New Roman"/>
                <w:b w:val="0"/>
                <w:sz w:val="16"/>
                <w:szCs w:val="18"/>
              </w:rPr>
            </w:pPr>
            <w:r>
              <w:rPr>
                <w:rFonts w:ascii="Cambria" w:hAnsi="Cambria" w:cs="Times New Roman"/>
                <w:sz w:val="16"/>
                <w:szCs w:val="18"/>
              </w:rPr>
              <w:t>S</w:t>
            </w:r>
            <w:r w:rsidRPr="00E92A46">
              <w:rPr>
                <w:rFonts w:ascii="Cambria" w:hAnsi="Cambria" w:cs="Times New Roman"/>
                <w:sz w:val="16"/>
                <w:szCs w:val="18"/>
              </w:rPr>
              <w:t>aat</w:t>
            </w:r>
          </w:p>
        </w:tc>
      </w:tr>
      <w:tr w:rsidR="00D65837" w:rsidRPr="00E92A46" w14:paraId="0E1C23C5" w14:textId="77777777" w:rsidTr="00F34FB1">
        <w:trPr>
          <w:trHeight w:val="283"/>
        </w:trPr>
        <w:tc>
          <w:tcPr>
            <w:tcW w:w="0" w:type="auto"/>
            <w:tcBorders>
              <w:top w:val="single" w:sz="4" w:space="0" w:color="auto"/>
            </w:tcBorders>
            <w:vAlign w:val="center"/>
          </w:tcPr>
          <w:p w14:paraId="100AC9B0"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Lb. casei</w:t>
            </w:r>
          </w:p>
        </w:tc>
        <w:tc>
          <w:tcPr>
            <w:tcW w:w="0" w:type="auto"/>
            <w:tcBorders>
              <w:top w:val="single" w:sz="4" w:space="0" w:color="auto"/>
            </w:tcBorders>
            <w:vAlign w:val="center"/>
          </w:tcPr>
          <w:p w14:paraId="08E82588"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2.1x10</w:t>
            </w:r>
            <w:r w:rsidRPr="00E92A46">
              <w:rPr>
                <w:rFonts w:ascii="Cambria" w:hAnsi="Cambria"/>
                <w:color w:val="auto"/>
                <w:sz w:val="16"/>
                <w:szCs w:val="18"/>
                <w:vertAlign w:val="superscript"/>
              </w:rPr>
              <w:t>7</w:t>
            </w:r>
          </w:p>
        </w:tc>
        <w:tc>
          <w:tcPr>
            <w:tcW w:w="0" w:type="auto"/>
            <w:tcBorders>
              <w:top w:val="single" w:sz="4" w:space="0" w:color="auto"/>
            </w:tcBorders>
            <w:vAlign w:val="center"/>
          </w:tcPr>
          <w:p w14:paraId="4CF4758C"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40 *</w:t>
            </w:r>
          </w:p>
        </w:tc>
        <w:tc>
          <w:tcPr>
            <w:tcW w:w="0" w:type="auto"/>
            <w:tcBorders>
              <w:top w:val="single" w:sz="4" w:space="0" w:color="auto"/>
            </w:tcBorders>
            <w:vAlign w:val="center"/>
          </w:tcPr>
          <w:p w14:paraId="594E5CF7"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5</w:t>
            </w:r>
          </w:p>
        </w:tc>
        <w:tc>
          <w:tcPr>
            <w:tcW w:w="0" w:type="auto"/>
            <w:tcBorders>
              <w:top w:val="single" w:sz="4" w:space="0" w:color="auto"/>
            </w:tcBorders>
            <w:vAlign w:val="center"/>
          </w:tcPr>
          <w:p w14:paraId="2E515928"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tcBorders>
              <w:top w:val="single" w:sz="4" w:space="0" w:color="auto"/>
            </w:tcBorders>
            <w:vAlign w:val="center"/>
          </w:tcPr>
          <w:p w14:paraId="01D61CD1"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0.6</w:t>
            </w:r>
          </w:p>
        </w:tc>
      </w:tr>
      <w:tr w:rsidR="00D65837" w:rsidRPr="00E92A46" w14:paraId="5D7C5020" w14:textId="77777777" w:rsidTr="00F34FB1">
        <w:trPr>
          <w:trHeight w:val="283"/>
        </w:trPr>
        <w:tc>
          <w:tcPr>
            <w:tcW w:w="0" w:type="auto"/>
            <w:vAlign w:val="center"/>
          </w:tcPr>
          <w:p w14:paraId="6894E5A1"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Lc. lactis</w:t>
            </w:r>
          </w:p>
        </w:tc>
        <w:tc>
          <w:tcPr>
            <w:tcW w:w="0" w:type="auto"/>
            <w:vAlign w:val="center"/>
          </w:tcPr>
          <w:p w14:paraId="333A30A6"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2.8x10</w:t>
            </w:r>
            <w:r w:rsidRPr="00E92A46">
              <w:rPr>
                <w:rFonts w:ascii="Cambria" w:hAnsi="Cambria"/>
                <w:color w:val="auto"/>
                <w:sz w:val="16"/>
                <w:szCs w:val="18"/>
                <w:vertAlign w:val="superscript"/>
              </w:rPr>
              <w:t>7</w:t>
            </w:r>
          </w:p>
        </w:tc>
        <w:tc>
          <w:tcPr>
            <w:tcW w:w="0" w:type="auto"/>
            <w:vAlign w:val="center"/>
          </w:tcPr>
          <w:p w14:paraId="5A691E01"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40 *</w:t>
            </w:r>
          </w:p>
        </w:tc>
        <w:tc>
          <w:tcPr>
            <w:tcW w:w="0" w:type="auto"/>
            <w:vAlign w:val="center"/>
          </w:tcPr>
          <w:p w14:paraId="0DB0F411"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7</w:t>
            </w:r>
          </w:p>
        </w:tc>
        <w:tc>
          <w:tcPr>
            <w:tcW w:w="0" w:type="auto"/>
            <w:vAlign w:val="center"/>
          </w:tcPr>
          <w:p w14:paraId="588FF2A3"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255C357A"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0.5</w:t>
            </w:r>
          </w:p>
        </w:tc>
      </w:tr>
      <w:tr w:rsidR="00D65837" w:rsidRPr="00E92A46" w14:paraId="1A4904B6" w14:textId="77777777" w:rsidTr="00F34FB1">
        <w:trPr>
          <w:trHeight w:val="283"/>
        </w:trPr>
        <w:tc>
          <w:tcPr>
            <w:tcW w:w="0" w:type="auto"/>
            <w:vAlign w:val="center"/>
          </w:tcPr>
          <w:p w14:paraId="051ACE6B"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Leu. mesenteroides</w:t>
            </w:r>
          </w:p>
        </w:tc>
        <w:tc>
          <w:tcPr>
            <w:tcW w:w="0" w:type="auto"/>
            <w:vAlign w:val="center"/>
          </w:tcPr>
          <w:p w14:paraId="706D9CD6"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1.7x10</w:t>
            </w:r>
            <w:r w:rsidRPr="00E92A46">
              <w:rPr>
                <w:rFonts w:ascii="Cambria" w:hAnsi="Cambria"/>
                <w:color w:val="auto"/>
                <w:sz w:val="16"/>
                <w:szCs w:val="18"/>
                <w:vertAlign w:val="superscript"/>
              </w:rPr>
              <w:t>7</w:t>
            </w:r>
          </w:p>
        </w:tc>
        <w:tc>
          <w:tcPr>
            <w:tcW w:w="0" w:type="auto"/>
            <w:vAlign w:val="center"/>
          </w:tcPr>
          <w:p w14:paraId="38269FE6"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40 *</w:t>
            </w:r>
          </w:p>
        </w:tc>
        <w:tc>
          <w:tcPr>
            <w:tcW w:w="0" w:type="auto"/>
            <w:vAlign w:val="center"/>
          </w:tcPr>
          <w:p w14:paraId="3CD11299"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tcW w:w="0" w:type="auto"/>
            <w:vAlign w:val="center"/>
          </w:tcPr>
          <w:p w14:paraId="3BC33B78"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4BCD33CC"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0.5</w:t>
            </w:r>
          </w:p>
        </w:tc>
      </w:tr>
      <w:tr w:rsidR="00D65837" w:rsidRPr="00E92A46" w14:paraId="77762E21" w14:textId="77777777" w:rsidTr="00F34FB1">
        <w:trPr>
          <w:trHeight w:val="283"/>
        </w:trPr>
        <w:tc>
          <w:tcPr>
            <w:tcW w:w="0" w:type="auto"/>
            <w:vAlign w:val="center"/>
          </w:tcPr>
          <w:p w14:paraId="7E46674C"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S. aureus</w:t>
            </w:r>
          </w:p>
        </w:tc>
        <w:tc>
          <w:tcPr>
            <w:tcW w:w="0" w:type="auto"/>
            <w:vAlign w:val="center"/>
          </w:tcPr>
          <w:p w14:paraId="6DF5BCC0"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3.9x10</w:t>
            </w:r>
            <w:r w:rsidRPr="00E92A46">
              <w:rPr>
                <w:rFonts w:ascii="Cambria" w:hAnsi="Cambria"/>
                <w:color w:val="auto"/>
                <w:sz w:val="16"/>
                <w:szCs w:val="18"/>
                <w:vertAlign w:val="superscript"/>
              </w:rPr>
              <w:t>8</w:t>
            </w:r>
          </w:p>
        </w:tc>
        <w:tc>
          <w:tcPr>
            <w:tcW w:w="0" w:type="auto"/>
            <w:vAlign w:val="center"/>
          </w:tcPr>
          <w:p w14:paraId="0757128E"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40 *</w:t>
            </w:r>
          </w:p>
        </w:tc>
        <w:tc>
          <w:tcPr>
            <w:tcW w:w="0" w:type="auto"/>
            <w:vAlign w:val="center"/>
          </w:tcPr>
          <w:p w14:paraId="326F8E5B"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10</w:t>
            </w:r>
          </w:p>
        </w:tc>
        <w:tc>
          <w:tcPr>
            <w:tcW w:w="0" w:type="auto"/>
            <w:vAlign w:val="center"/>
          </w:tcPr>
          <w:p w14:paraId="7CB4F872"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45AC20E1"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0.5</w:t>
            </w:r>
          </w:p>
        </w:tc>
      </w:tr>
      <w:tr w:rsidR="00D65837" w:rsidRPr="00E92A46" w14:paraId="27B6787E" w14:textId="77777777" w:rsidTr="00F34FB1">
        <w:trPr>
          <w:trHeight w:val="283"/>
        </w:trPr>
        <w:tc>
          <w:tcPr>
            <w:tcW w:w="0" w:type="auto"/>
            <w:vAlign w:val="center"/>
          </w:tcPr>
          <w:p w14:paraId="0BD49264"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S. dysanteriae</w:t>
            </w:r>
          </w:p>
        </w:tc>
        <w:tc>
          <w:tcPr>
            <w:tcW w:w="0" w:type="auto"/>
            <w:vAlign w:val="center"/>
          </w:tcPr>
          <w:p w14:paraId="7500B71B"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2.0x10</w:t>
            </w:r>
            <w:r w:rsidRPr="00E92A46">
              <w:rPr>
                <w:rFonts w:ascii="Cambria" w:hAnsi="Cambria"/>
                <w:color w:val="auto"/>
                <w:sz w:val="16"/>
                <w:szCs w:val="18"/>
                <w:vertAlign w:val="superscript"/>
              </w:rPr>
              <w:t>7</w:t>
            </w:r>
          </w:p>
        </w:tc>
        <w:tc>
          <w:tcPr>
            <w:tcW w:w="0" w:type="auto"/>
            <w:vAlign w:val="center"/>
          </w:tcPr>
          <w:p w14:paraId="377D6A2A"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w:t>
            </w:r>
          </w:p>
        </w:tc>
        <w:tc>
          <w:tcPr>
            <w:tcW w:w="0" w:type="auto"/>
            <w:vAlign w:val="center"/>
          </w:tcPr>
          <w:p w14:paraId="615EA1B3"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1.5</w:t>
            </w:r>
          </w:p>
        </w:tc>
        <w:tc>
          <w:tcPr>
            <w:tcW w:w="0" w:type="auto"/>
            <w:vAlign w:val="center"/>
          </w:tcPr>
          <w:p w14:paraId="066E4512"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4F5C6C60"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0.5</w:t>
            </w:r>
          </w:p>
        </w:tc>
      </w:tr>
      <w:tr w:rsidR="00D65837" w:rsidRPr="00E92A46" w14:paraId="347C6685" w14:textId="77777777" w:rsidTr="00F34FB1">
        <w:trPr>
          <w:trHeight w:val="283"/>
        </w:trPr>
        <w:tc>
          <w:tcPr>
            <w:tcW w:w="0" w:type="auto"/>
            <w:vAlign w:val="center"/>
          </w:tcPr>
          <w:p w14:paraId="1E39368B"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E. coli</w:t>
            </w:r>
          </w:p>
        </w:tc>
        <w:tc>
          <w:tcPr>
            <w:tcW w:w="0" w:type="auto"/>
            <w:vAlign w:val="center"/>
          </w:tcPr>
          <w:p w14:paraId="13EE31E3"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1.7x10</w:t>
            </w:r>
            <w:r w:rsidRPr="00E92A46">
              <w:rPr>
                <w:rFonts w:ascii="Cambria" w:hAnsi="Cambria"/>
                <w:color w:val="auto"/>
                <w:sz w:val="16"/>
                <w:szCs w:val="18"/>
                <w:vertAlign w:val="superscript"/>
              </w:rPr>
              <w:t>7</w:t>
            </w:r>
          </w:p>
        </w:tc>
        <w:tc>
          <w:tcPr>
            <w:tcW w:w="0" w:type="auto"/>
            <w:vAlign w:val="center"/>
          </w:tcPr>
          <w:p w14:paraId="33FC9E91"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w:t>
            </w:r>
          </w:p>
        </w:tc>
        <w:tc>
          <w:tcPr>
            <w:tcW w:w="0" w:type="auto"/>
            <w:vAlign w:val="center"/>
          </w:tcPr>
          <w:p w14:paraId="7D5BF6FD"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1.5</w:t>
            </w:r>
          </w:p>
        </w:tc>
        <w:tc>
          <w:tcPr>
            <w:tcW w:w="0" w:type="auto"/>
            <w:vAlign w:val="center"/>
          </w:tcPr>
          <w:p w14:paraId="4C1F51B4"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0.25</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688E41BA"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0.25</w:t>
            </w:r>
          </w:p>
        </w:tc>
      </w:tr>
      <w:tr w:rsidR="00D65837" w:rsidRPr="00E92A46" w14:paraId="19C9F582" w14:textId="77777777" w:rsidTr="00F34FB1">
        <w:trPr>
          <w:trHeight w:val="283"/>
        </w:trPr>
        <w:tc>
          <w:tcPr>
            <w:tcW w:w="0" w:type="auto"/>
            <w:vAlign w:val="center"/>
          </w:tcPr>
          <w:p w14:paraId="2375D003"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S. typhimurium</w:t>
            </w:r>
          </w:p>
        </w:tc>
        <w:tc>
          <w:tcPr>
            <w:tcW w:w="0" w:type="auto"/>
            <w:vAlign w:val="center"/>
          </w:tcPr>
          <w:p w14:paraId="79B9D8CE"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1.4x10</w:t>
            </w:r>
            <w:r w:rsidRPr="00E92A46">
              <w:rPr>
                <w:rFonts w:ascii="Cambria" w:hAnsi="Cambria"/>
                <w:color w:val="auto"/>
                <w:sz w:val="16"/>
                <w:szCs w:val="18"/>
                <w:vertAlign w:val="superscript"/>
              </w:rPr>
              <w:t>8</w:t>
            </w:r>
          </w:p>
        </w:tc>
        <w:tc>
          <w:tcPr>
            <w:tcW w:w="0" w:type="auto"/>
            <w:vAlign w:val="center"/>
          </w:tcPr>
          <w:p w14:paraId="69BF4F3E"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2.5</w:t>
            </w:r>
          </w:p>
        </w:tc>
        <w:tc>
          <w:tcPr>
            <w:tcW w:w="0" w:type="auto"/>
            <w:vAlign w:val="center"/>
          </w:tcPr>
          <w:p w14:paraId="6B4FF9D4"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tcW w:w="0" w:type="auto"/>
            <w:vAlign w:val="center"/>
          </w:tcPr>
          <w:p w14:paraId="763020F7"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0.3</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2F6D93C0"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0.3</w:t>
            </w:r>
          </w:p>
        </w:tc>
      </w:tr>
      <w:tr w:rsidR="00D65837" w:rsidRPr="00E92A46" w14:paraId="76B625B1" w14:textId="77777777" w:rsidTr="00F34FB1">
        <w:trPr>
          <w:trHeight w:val="283"/>
        </w:trPr>
        <w:tc>
          <w:tcPr>
            <w:tcW w:w="0" w:type="auto"/>
            <w:vAlign w:val="center"/>
          </w:tcPr>
          <w:p w14:paraId="73DC3E03"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S. enteritidis</w:t>
            </w:r>
          </w:p>
        </w:tc>
        <w:tc>
          <w:tcPr>
            <w:tcW w:w="0" w:type="auto"/>
            <w:vAlign w:val="center"/>
          </w:tcPr>
          <w:p w14:paraId="6343E55C"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1.5x10</w:t>
            </w:r>
            <w:r w:rsidRPr="00E92A46">
              <w:rPr>
                <w:rFonts w:ascii="Cambria" w:hAnsi="Cambria"/>
                <w:color w:val="auto"/>
                <w:sz w:val="16"/>
                <w:szCs w:val="18"/>
                <w:vertAlign w:val="superscript"/>
              </w:rPr>
              <w:t>8</w:t>
            </w:r>
          </w:p>
        </w:tc>
        <w:tc>
          <w:tcPr>
            <w:tcW w:w="0" w:type="auto"/>
            <w:vAlign w:val="center"/>
          </w:tcPr>
          <w:p w14:paraId="3EC2E665"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w:t>
            </w:r>
          </w:p>
        </w:tc>
        <w:tc>
          <w:tcPr>
            <w:tcW w:w="0" w:type="auto"/>
            <w:vAlign w:val="center"/>
          </w:tcPr>
          <w:p w14:paraId="560D80B7"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tcW w:w="0" w:type="auto"/>
            <w:vAlign w:val="center"/>
          </w:tcPr>
          <w:p w14:paraId="5F0FC605"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0.3</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B2C89FA"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0.3</w:t>
            </w:r>
          </w:p>
        </w:tc>
      </w:tr>
      <w:tr w:rsidR="00D65837" w:rsidRPr="00E92A46" w14:paraId="2FA4ABE0" w14:textId="77777777" w:rsidTr="00F34FB1">
        <w:trPr>
          <w:trHeight w:val="283"/>
        </w:trPr>
        <w:tc>
          <w:tcPr>
            <w:tcW w:w="0" w:type="auto"/>
            <w:vAlign w:val="center"/>
          </w:tcPr>
          <w:p w14:paraId="44D0EA77"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L. monocytogenes</w:t>
            </w:r>
          </w:p>
        </w:tc>
        <w:tc>
          <w:tcPr>
            <w:tcW w:w="0" w:type="auto"/>
            <w:vAlign w:val="center"/>
          </w:tcPr>
          <w:p w14:paraId="1DBFB81D"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3.7x10</w:t>
            </w:r>
            <w:r w:rsidRPr="00E92A46">
              <w:rPr>
                <w:rFonts w:ascii="Cambria" w:hAnsi="Cambria"/>
                <w:color w:val="auto"/>
                <w:sz w:val="16"/>
                <w:szCs w:val="18"/>
                <w:vertAlign w:val="superscript"/>
              </w:rPr>
              <w:t>7</w:t>
            </w:r>
          </w:p>
        </w:tc>
        <w:tc>
          <w:tcPr>
            <w:tcW w:w="0" w:type="auto"/>
            <w:vAlign w:val="center"/>
          </w:tcPr>
          <w:p w14:paraId="5F07050D"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30</w:t>
            </w:r>
          </w:p>
        </w:tc>
        <w:tc>
          <w:tcPr>
            <w:tcW w:w="0" w:type="auto"/>
            <w:vAlign w:val="center"/>
          </w:tcPr>
          <w:p w14:paraId="2B59BFBB"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w:t>
            </w:r>
          </w:p>
        </w:tc>
        <w:tc>
          <w:tcPr>
            <w:tcW w:w="0" w:type="auto"/>
            <w:vAlign w:val="center"/>
          </w:tcPr>
          <w:p w14:paraId="2D1D3403"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0.8</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4613114"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0.6</w:t>
            </w:r>
          </w:p>
        </w:tc>
      </w:tr>
      <w:tr w:rsidR="00D65837" w:rsidRPr="00E92A46" w14:paraId="093775FB" w14:textId="77777777" w:rsidTr="00F34FB1">
        <w:trPr>
          <w:trHeight w:val="283"/>
        </w:trPr>
        <w:tc>
          <w:tcPr>
            <w:tcW w:w="0" w:type="auto"/>
            <w:vAlign w:val="center"/>
          </w:tcPr>
          <w:p w14:paraId="5B628185"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B. thermosphacta</w:t>
            </w:r>
          </w:p>
        </w:tc>
        <w:tc>
          <w:tcPr>
            <w:tcW w:w="0" w:type="auto"/>
            <w:vAlign w:val="center"/>
          </w:tcPr>
          <w:p w14:paraId="6D0FC0A7"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1.9x10</w:t>
            </w:r>
            <w:r w:rsidRPr="00E92A46">
              <w:rPr>
                <w:rFonts w:ascii="Cambria" w:hAnsi="Cambria"/>
                <w:color w:val="auto"/>
                <w:sz w:val="16"/>
                <w:szCs w:val="18"/>
                <w:vertAlign w:val="superscript"/>
              </w:rPr>
              <w:t>8</w:t>
            </w:r>
          </w:p>
        </w:tc>
        <w:tc>
          <w:tcPr>
            <w:tcW w:w="0" w:type="auto"/>
            <w:vAlign w:val="center"/>
          </w:tcPr>
          <w:p w14:paraId="105EB1BE"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5</w:t>
            </w:r>
          </w:p>
        </w:tc>
        <w:tc>
          <w:tcPr>
            <w:tcW w:w="0" w:type="auto"/>
            <w:vAlign w:val="center"/>
          </w:tcPr>
          <w:p w14:paraId="1BD58F3B"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4</w:t>
            </w:r>
          </w:p>
        </w:tc>
        <w:tc>
          <w:tcPr>
            <w:tcW w:w="0" w:type="auto"/>
            <w:vAlign w:val="center"/>
          </w:tcPr>
          <w:p w14:paraId="6AE48FAA"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D6866AA"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1</w:t>
            </w:r>
          </w:p>
        </w:tc>
      </w:tr>
      <w:tr w:rsidR="00D65837" w:rsidRPr="00E92A46" w14:paraId="40C1210A" w14:textId="77777777" w:rsidTr="00F34FB1">
        <w:trPr>
          <w:trHeight w:val="283"/>
        </w:trPr>
        <w:tc>
          <w:tcPr>
            <w:tcW w:w="0" w:type="auto"/>
            <w:vAlign w:val="center"/>
          </w:tcPr>
          <w:p w14:paraId="2FB5D914"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M. luteus</w:t>
            </w:r>
          </w:p>
        </w:tc>
        <w:tc>
          <w:tcPr>
            <w:tcW w:w="0" w:type="auto"/>
            <w:vAlign w:val="center"/>
          </w:tcPr>
          <w:p w14:paraId="6E55A543"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2.9x10</w:t>
            </w:r>
            <w:r w:rsidRPr="00E92A46">
              <w:rPr>
                <w:rFonts w:ascii="Cambria" w:hAnsi="Cambria"/>
                <w:color w:val="auto"/>
                <w:sz w:val="16"/>
                <w:szCs w:val="18"/>
                <w:vertAlign w:val="superscript"/>
              </w:rPr>
              <w:t>7</w:t>
            </w:r>
          </w:p>
        </w:tc>
        <w:tc>
          <w:tcPr>
            <w:tcW w:w="0" w:type="auto"/>
            <w:vAlign w:val="center"/>
          </w:tcPr>
          <w:p w14:paraId="66B1E2BD"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28</w:t>
            </w:r>
          </w:p>
        </w:tc>
        <w:tc>
          <w:tcPr>
            <w:tcW w:w="0" w:type="auto"/>
            <w:vAlign w:val="center"/>
          </w:tcPr>
          <w:p w14:paraId="51545FF9"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tcW w:w="0" w:type="auto"/>
            <w:vAlign w:val="center"/>
          </w:tcPr>
          <w:p w14:paraId="2CF2C234"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8110A32"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1</w:t>
            </w:r>
          </w:p>
        </w:tc>
      </w:tr>
      <w:tr w:rsidR="00D65837" w:rsidRPr="00E92A46" w14:paraId="2354CB4C" w14:textId="77777777" w:rsidTr="00F34FB1">
        <w:trPr>
          <w:trHeight w:val="283"/>
        </w:trPr>
        <w:tc>
          <w:tcPr>
            <w:tcW w:w="0" w:type="auto"/>
            <w:tcBorders>
              <w:bottom w:val="nil"/>
            </w:tcBorders>
            <w:vAlign w:val="center"/>
          </w:tcPr>
          <w:p w14:paraId="4C1D66A8" w14:textId="77777777" w:rsidR="00D65837" w:rsidRPr="00E92A46" w:rsidRDefault="00D65837" w:rsidP="004D4164">
            <w:pPr>
              <w:pStyle w:val="Default"/>
              <w:rPr>
                <w:rFonts w:ascii="Cambria" w:hAnsi="Cambria"/>
                <w:color w:val="auto"/>
                <w:sz w:val="16"/>
                <w:szCs w:val="18"/>
              </w:rPr>
            </w:pPr>
            <w:r w:rsidRPr="00E92A46">
              <w:rPr>
                <w:rFonts w:ascii="Cambria" w:hAnsi="Cambria"/>
                <w:bCs/>
                <w:i/>
                <w:iCs/>
                <w:color w:val="auto"/>
                <w:sz w:val="16"/>
                <w:szCs w:val="18"/>
              </w:rPr>
              <w:t>Y. enterocolitica O3</w:t>
            </w:r>
          </w:p>
        </w:tc>
        <w:tc>
          <w:tcPr>
            <w:tcW w:w="0" w:type="auto"/>
            <w:tcBorders>
              <w:bottom w:val="nil"/>
            </w:tcBorders>
            <w:vAlign w:val="center"/>
          </w:tcPr>
          <w:p w14:paraId="1EF815B2"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2.9x10</w:t>
            </w:r>
            <w:r w:rsidRPr="00E92A46">
              <w:rPr>
                <w:rFonts w:ascii="Cambria" w:hAnsi="Cambria"/>
                <w:color w:val="auto"/>
                <w:sz w:val="16"/>
                <w:szCs w:val="18"/>
                <w:vertAlign w:val="superscript"/>
              </w:rPr>
              <w:t>7</w:t>
            </w:r>
          </w:p>
        </w:tc>
        <w:tc>
          <w:tcPr>
            <w:tcW w:w="0" w:type="auto"/>
            <w:tcBorders>
              <w:bottom w:val="nil"/>
            </w:tcBorders>
            <w:vAlign w:val="center"/>
          </w:tcPr>
          <w:p w14:paraId="2E651F43"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26</w:t>
            </w:r>
          </w:p>
        </w:tc>
        <w:tc>
          <w:tcPr>
            <w:tcW w:w="0" w:type="auto"/>
            <w:tcBorders>
              <w:bottom w:val="nil"/>
            </w:tcBorders>
            <w:vAlign w:val="center"/>
          </w:tcPr>
          <w:p w14:paraId="786D1FC2"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0.5</w:t>
            </w:r>
          </w:p>
        </w:tc>
        <w:tc>
          <w:tcPr>
            <w:tcW w:w="0" w:type="auto"/>
            <w:tcBorders>
              <w:bottom w:val="nil"/>
            </w:tcBorders>
            <w:vAlign w:val="center"/>
          </w:tcPr>
          <w:p w14:paraId="0D684E31"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0.5</w:t>
            </w:r>
          </w:p>
        </w:tc>
        <w:tc>
          <w:tcPr>
            <w:cnfStyle w:val="000100000000" w:firstRow="0" w:lastRow="0" w:firstColumn="0" w:lastColumn="1" w:oddVBand="0" w:evenVBand="0" w:oddHBand="0" w:evenHBand="0" w:firstRowFirstColumn="0" w:firstRowLastColumn="0" w:lastRowFirstColumn="0" w:lastRowLastColumn="0"/>
            <w:tcW w:w="0" w:type="auto"/>
            <w:tcBorders>
              <w:bottom w:val="nil"/>
            </w:tcBorders>
            <w:vAlign w:val="center"/>
          </w:tcPr>
          <w:p w14:paraId="758C52E3"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0.2</w:t>
            </w:r>
          </w:p>
        </w:tc>
      </w:tr>
      <w:tr w:rsidR="00D65837" w:rsidRPr="00E92A46" w14:paraId="68940133" w14:textId="77777777" w:rsidTr="00F34FB1">
        <w:trPr>
          <w:trHeight w:val="283"/>
        </w:trPr>
        <w:tc>
          <w:tcPr>
            <w:tcW w:w="0" w:type="auto"/>
            <w:tcBorders>
              <w:top w:val="nil"/>
              <w:bottom w:val="single" w:sz="4" w:space="0" w:color="auto"/>
            </w:tcBorders>
            <w:vAlign w:val="center"/>
          </w:tcPr>
          <w:p w14:paraId="0707EDC4" w14:textId="77777777" w:rsidR="00D65837" w:rsidRPr="00E92A46" w:rsidRDefault="00D65837" w:rsidP="004D4164">
            <w:pPr>
              <w:rPr>
                <w:rFonts w:ascii="Cambria" w:hAnsi="Cambria" w:cs="Times New Roman"/>
                <w:sz w:val="16"/>
                <w:szCs w:val="18"/>
              </w:rPr>
            </w:pPr>
            <w:r w:rsidRPr="00E92A46">
              <w:rPr>
                <w:rFonts w:ascii="Cambria" w:hAnsi="Cambria" w:cs="Times New Roman"/>
                <w:bCs/>
                <w:i/>
                <w:iCs/>
                <w:sz w:val="16"/>
                <w:szCs w:val="18"/>
              </w:rPr>
              <w:t>P. aeruginosa</w:t>
            </w:r>
          </w:p>
        </w:tc>
        <w:tc>
          <w:tcPr>
            <w:tcW w:w="0" w:type="auto"/>
            <w:tcBorders>
              <w:top w:val="nil"/>
              <w:bottom w:val="single" w:sz="4" w:space="0" w:color="auto"/>
            </w:tcBorders>
            <w:vAlign w:val="center"/>
          </w:tcPr>
          <w:p w14:paraId="563932CC"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1.2x10</w:t>
            </w:r>
            <w:r w:rsidRPr="00E92A46">
              <w:rPr>
                <w:rFonts w:ascii="Cambria" w:hAnsi="Cambria"/>
                <w:color w:val="auto"/>
                <w:sz w:val="16"/>
                <w:szCs w:val="18"/>
                <w:vertAlign w:val="superscript"/>
              </w:rPr>
              <w:t>8</w:t>
            </w:r>
          </w:p>
        </w:tc>
        <w:tc>
          <w:tcPr>
            <w:tcW w:w="0" w:type="auto"/>
            <w:tcBorders>
              <w:top w:val="nil"/>
              <w:bottom w:val="single" w:sz="4" w:space="0" w:color="auto"/>
            </w:tcBorders>
            <w:vAlign w:val="center"/>
          </w:tcPr>
          <w:p w14:paraId="6B5E9798"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35 *</w:t>
            </w:r>
          </w:p>
        </w:tc>
        <w:tc>
          <w:tcPr>
            <w:tcW w:w="0" w:type="auto"/>
            <w:tcBorders>
              <w:top w:val="nil"/>
              <w:bottom w:val="single" w:sz="4" w:space="0" w:color="auto"/>
            </w:tcBorders>
            <w:vAlign w:val="center"/>
          </w:tcPr>
          <w:p w14:paraId="26EA9A1B"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35 *</w:t>
            </w:r>
          </w:p>
        </w:tc>
        <w:tc>
          <w:tcPr>
            <w:tcW w:w="0" w:type="auto"/>
            <w:tcBorders>
              <w:top w:val="nil"/>
              <w:bottom w:val="single" w:sz="4" w:space="0" w:color="auto"/>
            </w:tcBorders>
            <w:vAlign w:val="center"/>
          </w:tcPr>
          <w:p w14:paraId="1126C944" w14:textId="77777777" w:rsidR="00D65837" w:rsidRPr="00E92A46" w:rsidRDefault="00D65837" w:rsidP="004D4164">
            <w:pPr>
              <w:pStyle w:val="Default"/>
              <w:jc w:val="center"/>
              <w:rPr>
                <w:rFonts w:ascii="Cambria" w:hAnsi="Cambria"/>
                <w:color w:val="auto"/>
                <w:sz w:val="16"/>
                <w:szCs w:val="18"/>
              </w:rPr>
            </w:pPr>
            <w:r w:rsidRPr="00E92A46">
              <w:rPr>
                <w:rFonts w:ascii="Cambria" w:hAnsi="Cambria"/>
                <w:color w:val="auto"/>
                <w:sz w:val="16"/>
                <w:szCs w:val="18"/>
              </w:rPr>
              <w:t>30 *</w:t>
            </w:r>
          </w:p>
        </w:tc>
        <w:tc>
          <w:tcPr>
            <w:cnfStyle w:val="000100000000" w:firstRow="0" w:lastRow="0" w:firstColumn="0" w:lastColumn="1" w:oddVBand="0" w:evenVBand="0" w:oddHBand="0" w:evenHBand="0" w:firstRowFirstColumn="0" w:firstRowLastColumn="0" w:lastRowFirstColumn="0" w:lastRowLastColumn="0"/>
            <w:tcW w:w="0" w:type="auto"/>
            <w:tcBorders>
              <w:top w:val="nil"/>
              <w:bottom w:val="single" w:sz="4" w:space="0" w:color="auto"/>
            </w:tcBorders>
            <w:vAlign w:val="center"/>
          </w:tcPr>
          <w:p w14:paraId="1803E5CF" w14:textId="77777777" w:rsidR="00D65837" w:rsidRPr="00E92A46" w:rsidRDefault="00D65837" w:rsidP="004D4164">
            <w:pPr>
              <w:pStyle w:val="Default"/>
              <w:jc w:val="center"/>
              <w:rPr>
                <w:rFonts w:ascii="Cambria" w:hAnsi="Cambria"/>
                <w:b w:val="0"/>
                <w:color w:val="auto"/>
                <w:sz w:val="16"/>
                <w:szCs w:val="18"/>
              </w:rPr>
            </w:pPr>
            <w:r w:rsidRPr="00E92A46">
              <w:rPr>
                <w:rFonts w:ascii="Cambria" w:hAnsi="Cambria"/>
                <w:b w:val="0"/>
                <w:color w:val="auto"/>
                <w:sz w:val="16"/>
                <w:szCs w:val="18"/>
              </w:rPr>
              <w:t>30 *</w:t>
            </w:r>
          </w:p>
        </w:tc>
      </w:tr>
    </w:tbl>
    <w:p w14:paraId="10FEFAEA" w14:textId="77777777" w:rsidR="00F34FB1" w:rsidRDefault="00F34FB1" w:rsidP="00D65837">
      <w:pPr>
        <w:spacing w:before="60" w:after="60"/>
        <w:jc w:val="both"/>
        <w:rPr>
          <w:rFonts w:ascii="Cambria" w:hAnsi="Cambria"/>
          <w:b/>
          <w:bCs/>
          <w:sz w:val="18"/>
          <w:szCs w:val="18"/>
        </w:rPr>
      </w:pPr>
    </w:p>
    <w:p w14:paraId="20ECA060" w14:textId="77777777" w:rsidR="00D65837" w:rsidRPr="00164E82" w:rsidRDefault="00D65837" w:rsidP="00D65837">
      <w:pPr>
        <w:spacing w:before="60" w:after="60"/>
        <w:jc w:val="both"/>
        <w:rPr>
          <w:rFonts w:ascii="Cambria" w:hAnsi="Cambria"/>
          <w:b/>
          <w:bCs/>
          <w:sz w:val="18"/>
          <w:szCs w:val="18"/>
        </w:rPr>
      </w:pPr>
      <w:r w:rsidRPr="00164E82">
        <w:rPr>
          <w:rFonts w:ascii="Cambria" w:hAnsi="Cambria"/>
          <w:b/>
          <w:bCs/>
          <w:sz w:val="18"/>
          <w:szCs w:val="18"/>
        </w:rPr>
        <w:t>Raf Ömrü Denemelerine Ait Bulgular</w:t>
      </w:r>
    </w:p>
    <w:p w14:paraId="30D153A6" w14:textId="77777777" w:rsidR="00D65837" w:rsidRPr="00164E82" w:rsidRDefault="00D65837" w:rsidP="00D65837">
      <w:pPr>
        <w:spacing w:before="60" w:after="60"/>
        <w:jc w:val="both"/>
        <w:rPr>
          <w:rFonts w:ascii="Cambria" w:hAnsi="Cambria"/>
          <w:b/>
          <w:bCs/>
          <w:sz w:val="18"/>
          <w:szCs w:val="18"/>
        </w:rPr>
      </w:pPr>
      <w:r w:rsidRPr="00164E82">
        <w:rPr>
          <w:rFonts w:ascii="Cambria" w:hAnsi="Cambria"/>
          <w:b/>
          <w:bCs/>
          <w:sz w:val="18"/>
          <w:szCs w:val="18"/>
        </w:rPr>
        <w:t>Mikrobiyolojik Analiz Sonuçları</w:t>
      </w:r>
    </w:p>
    <w:p w14:paraId="6982D9CC" w14:textId="63B885E7" w:rsidR="00D65837" w:rsidRDefault="00D65837" w:rsidP="00D65837">
      <w:pPr>
        <w:spacing w:before="60" w:after="60"/>
        <w:jc w:val="both"/>
        <w:rPr>
          <w:rFonts w:ascii="Cambria" w:eastAsia="TimesNewRomanPSMT" w:hAnsi="Cambria"/>
          <w:sz w:val="18"/>
          <w:szCs w:val="18"/>
        </w:rPr>
      </w:pPr>
      <w:r w:rsidRPr="00164E82">
        <w:rPr>
          <w:rFonts w:ascii="Cambria" w:eastAsia="TimesNewRomanPSMT" w:hAnsi="Cambria"/>
          <w:sz w:val="18"/>
          <w:szCs w:val="18"/>
        </w:rPr>
        <w:t xml:space="preserve">Bu çalışmada biberiye ile karanfil yağının farklı </w:t>
      </w:r>
      <w:proofErr w:type="gramStart"/>
      <w:r w:rsidRPr="00164E82">
        <w:rPr>
          <w:rFonts w:ascii="Cambria" w:eastAsia="TimesNewRomanPSMT" w:hAnsi="Cambria"/>
          <w:sz w:val="18"/>
          <w:szCs w:val="18"/>
        </w:rPr>
        <w:t>konsantrasyonları</w:t>
      </w:r>
      <w:proofErr w:type="gramEnd"/>
      <w:r w:rsidRPr="00164E82">
        <w:rPr>
          <w:rFonts w:ascii="Cambria" w:eastAsia="TimesNewRomanPSMT" w:hAnsi="Cambria"/>
          <w:sz w:val="18"/>
          <w:szCs w:val="18"/>
        </w:rPr>
        <w:t xml:space="preserve"> ve her iki yağın birlikte kullanıldığı farklı konsantrasyonların broiler butları üzerinde bulunan mikrofloraya ve tavuk butlarında bozulmaya neden olacak bakteriler üzerine olan etkileri araştırılmıştır. </w:t>
      </w:r>
      <w:proofErr w:type="gramStart"/>
      <w:r w:rsidRPr="00164E82">
        <w:rPr>
          <w:rFonts w:ascii="Cambria" w:eastAsia="TimesNewRomanPSMT" w:hAnsi="Cambria"/>
          <w:sz w:val="18"/>
          <w:szCs w:val="18"/>
        </w:rPr>
        <w:t xml:space="preserve">Bakteri sayıları muhafaza süresi boyunca değişim gösterse de muhafaza süresinin sonunda en düşük TMAB sayısı H grubunda, TPAB sayısı G ve H grubunda, Koliform bakteri sayısı D, A, F, H gruplarında </w:t>
      </w:r>
      <w:r w:rsidRPr="00164E82">
        <w:rPr>
          <w:rFonts w:ascii="Cambria" w:eastAsia="TimesNewRomanPSMT" w:hAnsi="Cambria"/>
          <w:i/>
          <w:sz w:val="18"/>
          <w:szCs w:val="18"/>
        </w:rPr>
        <w:t xml:space="preserve">Enterobacteriaceae </w:t>
      </w:r>
      <w:r w:rsidRPr="00164E82">
        <w:rPr>
          <w:rFonts w:ascii="Cambria" w:eastAsia="TimesNewRomanPSMT" w:hAnsi="Cambria"/>
          <w:sz w:val="18"/>
          <w:szCs w:val="18"/>
        </w:rPr>
        <w:t xml:space="preserve">sayısı A, B ve C gruplarında, </w:t>
      </w:r>
      <w:r w:rsidRPr="00164E82">
        <w:rPr>
          <w:rFonts w:ascii="Cambria" w:eastAsia="TimesNewRomanPSMT" w:hAnsi="Cambria"/>
          <w:i/>
          <w:sz w:val="18"/>
          <w:szCs w:val="18"/>
        </w:rPr>
        <w:t>Enterecoccus</w:t>
      </w:r>
      <w:r w:rsidRPr="00164E82">
        <w:rPr>
          <w:rFonts w:ascii="Cambria" w:eastAsia="TimesNewRomanPSMT" w:hAnsi="Cambria"/>
          <w:sz w:val="18"/>
          <w:szCs w:val="18"/>
        </w:rPr>
        <w:t xml:space="preserve"> sayısı E grubunda, LAB sayısı F grubunda, Maya-Küf B grubunda, Stafilokok-Mikrokok sayıları D grubunda bulunmuştur (P&lt;0.05). </w:t>
      </w:r>
      <w:proofErr w:type="gramEnd"/>
      <w:r w:rsidRPr="00164E82">
        <w:rPr>
          <w:rFonts w:ascii="Cambria" w:eastAsia="TimesNewRomanPSMT" w:hAnsi="Cambria"/>
          <w:sz w:val="18"/>
          <w:szCs w:val="18"/>
        </w:rPr>
        <w:t>Raf ömrü denemelerine ait bulgular ve muhafaza süresince olan değişimler</w:t>
      </w:r>
      <w:r w:rsidR="006A44D2">
        <w:rPr>
          <w:rFonts w:ascii="Cambria" w:eastAsia="TimesNewRomanPSMT" w:hAnsi="Cambria"/>
          <w:sz w:val="18"/>
          <w:szCs w:val="18"/>
        </w:rPr>
        <w:t xml:space="preserve"> Tablo 5’t</w:t>
      </w:r>
      <w:r w:rsidR="006A44D2" w:rsidRPr="00164E82">
        <w:rPr>
          <w:rFonts w:ascii="Cambria" w:eastAsia="TimesNewRomanPSMT" w:hAnsi="Cambria"/>
          <w:sz w:val="18"/>
          <w:szCs w:val="18"/>
        </w:rPr>
        <w:t>e</w:t>
      </w:r>
      <w:r w:rsidRPr="00164E82">
        <w:rPr>
          <w:rFonts w:ascii="Cambria" w:eastAsia="TimesNewRomanPSMT" w:hAnsi="Cambria"/>
          <w:sz w:val="18"/>
          <w:szCs w:val="18"/>
        </w:rPr>
        <w:t xml:space="preserve"> verilmiştir.</w:t>
      </w:r>
    </w:p>
    <w:p w14:paraId="63F13A03" w14:textId="77777777" w:rsidR="00040150" w:rsidRPr="00164E82" w:rsidRDefault="00040150" w:rsidP="00040150">
      <w:pPr>
        <w:pStyle w:val="Default"/>
        <w:spacing w:before="60" w:after="60"/>
        <w:jc w:val="both"/>
        <w:rPr>
          <w:rFonts w:ascii="Cambria" w:hAnsi="Cambria"/>
          <w:color w:val="auto"/>
          <w:sz w:val="18"/>
          <w:szCs w:val="18"/>
        </w:rPr>
      </w:pPr>
      <w:r w:rsidRPr="00164E82">
        <w:rPr>
          <w:rFonts w:ascii="Cambria" w:hAnsi="Cambria"/>
          <w:b/>
          <w:bCs/>
          <w:color w:val="auto"/>
          <w:sz w:val="18"/>
          <w:szCs w:val="18"/>
        </w:rPr>
        <w:t xml:space="preserve">Fiziko-Kimyasal Test Sonuçları </w:t>
      </w:r>
    </w:p>
    <w:p w14:paraId="384B6693" w14:textId="77777777" w:rsidR="00040150" w:rsidRPr="00164E82" w:rsidRDefault="00040150" w:rsidP="00040150">
      <w:pPr>
        <w:pStyle w:val="Default"/>
        <w:spacing w:before="60" w:after="60"/>
        <w:jc w:val="both"/>
        <w:rPr>
          <w:rFonts w:ascii="Cambria" w:hAnsi="Cambria"/>
          <w:color w:val="auto"/>
          <w:sz w:val="18"/>
          <w:szCs w:val="18"/>
        </w:rPr>
      </w:pPr>
      <w:r w:rsidRPr="00164E82">
        <w:rPr>
          <w:rFonts w:ascii="Cambria" w:hAnsi="Cambria"/>
          <w:b/>
          <w:bCs/>
          <w:color w:val="auto"/>
          <w:sz w:val="18"/>
          <w:szCs w:val="18"/>
        </w:rPr>
        <w:t xml:space="preserve">pH Değeri </w:t>
      </w:r>
    </w:p>
    <w:p w14:paraId="3FAAD4F1" w14:textId="77777777" w:rsidR="00040150" w:rsidRPr="00164E82" w:rsidRDefault="00040150" w:rsidP="00040150">
      <w:pPr>
        <w:spacing w:before="60" w:after="60"/>
        <w:jc w:val="both"/>
        <w:rPr>
          <w:rFonts w:ascii="Cambria" w:hAnsi="Cambria"/>
          <w:sz w:val="18"/>
          <w:szCs w:val="18"/>
        </w:rPr>
      </w:pPr>
      <w:r w:rsidRPr="00164E82">
        <w:rPr>
          <w:rFonts w:ascii="Cambria" w:hAnsi="Cambria"/>
          <w:sz w:val="18"/>
          <w:szCs w:val="18"/>
        </w:rPr>
        <w:t xml:space="preserve">Deneme gruplarının her analiz gününde ölçülen pH sonuçlarına göre örneklerin 0. gün pH değerlerinin, A, G, I ve T kontrol gruplarının dışında 1. gün değerlerine göre daha yüksek olduğu görülse de istatiksel açıdan önemli bir fark olmadığı görüldü. Aynı şekilde diğer günlerde de pH değerlerindeki değişim istatiksel açıdan önemli bulunmadı (P&gt;0.05). Her gün ayrı olarak kendi içinde değerlendirildiğinde de gruplar arasında çok küçük fark olsa da istatiksel açıdan önemli olmadığı görüldü (P&gt;0.05). </w:t>
      </w:r>
    </w:p>
    <w:p w14:paraId="249E9C82" w14:textId="77777777" w:rsidR="00F87F42" w:rsidRPr="00751D35" w:rsidRDefault="00F87F42" w:rsidP="00751D35">
      <w:pPr>
        <w:shd w:val="clear" w:color="auto" w:fill="FFFFFF"/>
        <w:spacing w:before="60" w:after="60"/>
        <w:jc w:val="both"/>
        <w:rPr>
          <w:rFonts w:ascii="Cambria" w:hAnsi="Cambria"/>
          <w:color w:val="000000"/>
          <w:sz w:val="18"/>
          <w:szCs w:val="18"/>
        </w:rPr>
      </w:pPr>
    </w:p>
    <w:p w14:paraId="73E6F526" w14:textId="77777777" w:rsidR="0063650D" w:rsidRDefault="0063650D" w:rsidP="00447240">
      <w:pPr>
        <w:spacing w:before="60" w:after="60"/>
        <w:rPr>
          <w:rFonts w:ascii="Cambria" w:hAnsi="Cambria"/>
          <w:b/>
          <w:sz w:val="20"/>
          <w:szCs w:val="20"/>
        </w:rPr>
        <w:sectPr w:rsidR="0063650D" w:rsidSect="00F97543">
          <w:type w:val="continuous"/>
          <w:pgSz w:w="11906" w:h="16838"/>
          <w:pgMar w:top="1134" w:right="1134" w:bottom="1134" w:left="1134" w:header="709" w:footer="709" w:gutter="0"/>
          <w:cols w:num="2" w:space="567"/>
          <w:docGrid w:linePitch="360"/>
        </w:sectPr>
      </w:pPr>
    </w:p>
    <w:p w14:paraId="7E57AF68" w14:textId="77777777" w:rsidR="00F87F42" w:rsidRDefault="00F87F42" w:rsidP="00770168">
      <w:pPr>
        <w:spacing w:before="60" w:after="60"/>
        <w:jc w:val="both"/>
        <w:rPr>
          <w:rFonts w:ascii="Cambria" w:hAnsi="Cambria"/>
          <w:b/>
          <w:sz w:val="18"/>
          <w:szCs w:val="18"/>
        </w:rPr>
      </w:pPr>
    </w:p>
    <w:p w14:paraId="75CB9543" w14:textId="77777777" w:rsidR="00F16DB5" w:rsidRDefault="00F16DB5" w:rsidP="00770168">
      <w:pPr>
        <w:spacing w:before="60" w:after="60"/>
        <w:jc w:val="both"/>
        <w:rPr>
          <w:rFonts w:ascii="Cambria" w:hAnsi="Cambria"/>
          <w:b/>
          <w:sz w:val="18"/>
          <w:szCs w:val="18"/>
        </w:rPr>
      </w:pPr>
    </w:p>
    <w:p w14:paraId="1E2A228E" w14:textId="77777777" w:rsidR="00F16DB5" w:rsidRDefault="00F16DB5" w:rsidP="00770168">
      <w:pPr>
        <w:spacing w:before="60" w:after="60"/>
        <w:jc w:val="both"/>
        <w:rPr>
          <w:rFonts w:ascii="Cambria" w:hAnsi="Cambria"/>
          <w:b/>
          <w:sz w:val="18"/>
          <w:szCs w:val="18"/>
        </w:rPr>
      </w:pPr>
    </w:p>
    <w:p w14:paraId="04F12BAF" w14:textId="77777777" w:rsidR="00D65837" w:rsidRPr="00164E82" w:rsidRDefault="00D65837" w:rsidP="00D65837">
      <w:pPr>
        <w:autoSpaceDE w:val="0"/>
        <w:autoSpaceDN w:val="0"/>
        <w:adjustRightInd w:val="0"/>
        <w:spacing w:before="60" w:after="60"/>
        <w:jc w:val="both"/>
        <w:rPr>
          <w:rFonts w:ascii="Cambria" w:hAnsi="Cambria"/>
          <w:b/>
          <w:sz w:val="18"/>
          <w:szCs w:val="18"/>
        </w:rPr>
      </w:pPr>
      <w:r w:rsidRPr="00164E82">
        <w:rPr>
          <w:rFonts w:ascii="Cambria" w:hAnsi="Cambria"/>
          <w:b/>
          <w:sz w:val="18"/>
          <w:szCs w:val="18"/>
        </w:rPr>
        <w:t xml:space="preserve">Tablo 5. </w:t>
      </w:r>
      <w:r w:rsidRPr="00164E82">
        <w:rPr>
          <w:rFonts w:ascii="Cambria" w:hAnsi="Cambria"/>
          <w:sz w:val="18"/>
          <w:szCs w:val="18"/>
        </w:rPr>
        <w:t>Muhafaza Süresi Boyunca Gruplardaki Mikroorganizma Sayısı</w:t>
      </w:r>
    </w:p>
    <w:p w14:paraId="332598A4" w14:textId="77777777" w:rsidR="00D65837" w:rsidRPr="00164E82" w:rsidRDefault="00D65837" w:rsidP="00D65837">
      <w:pPr>
        <w:autoSpaceDE w:val="0"/>
        <w:autoSpaceDN w:val="0"/>
        <w:adjustRightInd w:val="0"/>
        <w:spacing w:before="60" w:after="60"/>
        <w:jc w:val="both"/>
        <w:rPr>
          <w:rFonts w:ascii="Cambria" w:hAnsi="Cambria"/>
          <w:b/>
          <w:sz w:val="18"/>
          <w:szCs w:val="18"/>
        </w:rPr>
      </w:pPr>
      <w:r w:rsidRPr="00164E82">
        <w:rPr>
          <w:rFonts w:ascii="Cambria" w:hAnsi="Cambria"/>
          <w:b/>
          <w:sz w:val="18"/>
          <w:szCs w:val="18"/>
        </w:rPr>
        <w:t xml:space="preserve">Table 5. </w:t>
      </w:r>
      <w:r w:rsidRPr="00164E82">
        <w:rPr>
          <w:rFonts w:ascii="Cambria" w:hAnsi="Cambria"/>
          <w:sz w:val="18"/>
          <w:szCs w:val="18"/>
          <w:shd w:val="clear" w:color="auto" w:fill="FFFFFF"/>
        </w:rPr>
        <w:t>The Number of Microorganisms in the Group During the Storage Period</w:t>
      </w:r>
    </w:p>
    <w:tbl>
      <w:tblPr>
        <w:tblStyle w:val="AkGlgeleme1"/>
        <w:tblW w:w="4945" w:type="pct"/>
        <w:tblInd w:w="108" w:type="dxa"/>
        <w:tblBorders>
          <w:insideH w:val="single" w:sz="8" w:space="0" w:color="000000" w:themeColor="text1"/>
        </w:tblBorders>
        <w:tblLook w:val="06A0" w:firstRow="1" w:lastRow="0" w:firstColumn="1" w:lastColumn="0" w:noHBand="1" w:noVBand="1"/>
      </w:tblPr>
      <w:tblGrid>
        <w:gridCol w:w="497"/>
        <w:gridCol w:w="1117"/>
        <w:gridCol w:w="1698"/>
        <w:gridCol w:w="1559"/>
        <w:gridCol w:w="1573"/>
        <w:gridCol w:w="1606"/>
        <w:gridCol w:w="1696"/>
      </w:tblGrid>
      <w:tr w:rsidR="00D65837" w:rsidRPr="00F34FB1" w14:paraId="074E9EA4" w14:textId="77777777" w:rsidTr="00BB1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tcBorders>
              <w:top w:val="single" w:sz="4" w:space="0" w:color="auto"/>
              <w:bottom w:val="single" w:sz="4" w:space="0" w:color="auto"/>
            </w:tcBorders>
            <w:vAlign w:val="center"/>
          </w:tcPr>
          <w:p w14:paraId="445D8AAB" w14:textId="77777777" w:rsidR="00D65837" w:rsidRPr="00F34FB1" w:rsidRDefault="00D65837" w:rsidP="00F34FB1">
            <w:pPr>
              <w:jc w:val="center"/>
              <w:rPr>
                <w:rFonts w:ascii="Cambria" w:hAnsi="Cambria"/>
                <w:sz w:val="17"/>
                <w:szCs w:val="17"/>
              </w:rPr>
            </w:pPr>
          </w:p>
        </w:tc>
        <w:tc>
          <w:tcPr>
            <w:tcW w:w="573" w:type="pct"/>
            <w:tcBorders>
              <w:top w:val="single" w:sz="4" w:space="0" w:color="auto"/>
              <w:bottom w:val="single" w:sz="4" w:space="0" w:color="auto"/>
            </w:tcBorders>
            <w:vAlign w:val="center"/>
          </w:tcPr>
          <w:p w14:paraId="539D99B6" w14:textId="77777777" w:rsidR="00D65837" w:rsidRPr="00F34FB1" w:rsidRDefault="00D65837" w:rsidP="00F34FB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Cs w:val="0"/>
                <w:sz w:val="17"/>
                <w:szCs w:val="17"/>
              </w:rPr>
              <w:t>Gruplar</w:t>
            </w:r>
          </w:p>
        </w:tc>
        <w:tc>
          <w:tcPr>
            <w:tcW w:w="871" w:type="pct"/>
            <w:tcBorders>
              <w:top w:val="single" w:sz="4" w:space="0" w:color="auto"/>
              <w:bottom w:val="single" w:sz="4" w:space="0" w:color="auto"/>
            </w:tcBorders>
            <w:vAlign w:val="center"/>
          </w:tcPr>
          <w:p w14:paraId="601EC1EB" w14:textId="77777777" w:rsidR="00D65837" w:rsidRPr="00F34FB1" w:rsidRDefault="00D65837" w:rsidP="00F34FB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Cs w:val="0"/>
                <w:sz w:val="17"/>
                <w:szCs w:val="17"/>
              </w:rPr>
              <w:t>0.gün</w:t>
            </w:r>
          </w:p>
        </w:tc>
        <w:tc>
          <w:tcPr>
            <w:tcW w:w="800" w:type="pct"/>
            <w:tcBorders>
              <w:top w:val="single" w:sz="4" w:space="0" w:color="auto"/>
              <w:bottom w:val="single" w:sz="4" w:space="0" w:color="auto"/>
            </w:tcBorders>
            <w:vAlign w:val="center"/>
          </w:tcPr>
          <w:p w14:paraId="1702364E" w14:textId="77777777" w:rsidR="00D65837" w:rsidRPr="00F34FB1" w:rsidRDefault="00D65837" w:rsidP="00F34FB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Cs w:val="0"/>
                <w:sz w:val="17"/>
                <w:szCs w:val="17"/>
              </w:rPr>
              <w:t>1.gün</w:t>
            </w:r>
          </w:p>
        </w:tc>
        <w:tc>
          <w:tcPr>
            <w:tcW w:w="807" w:type="pct"/>
            <w:tcBorders>
              <w:top w:val="single" w:sz="4" w:space="0" w:color="auto"/>
              <w:bottom w:val="single" w:sz="4" w:space="0" w:color="auto"/>
            </w:tcBorders>
            <w:vAlign w:val="center"/>
          </w:tcPr>
          <w:p w14:paraId="4AEA1152" w14:textId="77777777" w:rsidR="00D65837" w:rsidRPr="00F34FB1" w:rsidRDefault="00D65837" w:rsidP="00F34FB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Cs w:val="0"/>
                <w:sz w:val="17"/>
                <w:szCs w:val="17"/>
              </w:rPr>
              <w:t>3.gün</w:t>
            </w:r>
          </w:p>
        </w:tc>
        <w:tc>
          <w:tcPr>
            <w:tcW w:w="824" w:type="pct"/>
            <w:tcBorders>
              <w:top w:val="single" w:sz="4" w:space="0" w:color="auto"/>
              <w:bottom w:val="single" w:sz="4" w:space="0" w:color="auto"/>
            </w:tcBorders>
            <w:vAlign w:val="center"/>
          </w:tcPr>
          <w:p w14:paraId="10A75F78" w14:textId="77777777" w:rsidR="00D65837" w:rsidRPr="00F34FB1" w:rsidRDefault="00D65837" w:rsidP="00F34FB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Cs w:val="0"/>
                <w:sz w:val="17"/>
                <w:szCs w:val="17"/>
              </w:rPr>
              <w:t>5.gün</w:t>
            </w:r>
          </w:p>
        </w:tc>
        <w:tc>
          <w:tcPr>
            <w:tcW w:w="870" w:type="pct"/>
            <w:tcBorders>
              <w:top w:val="single" w:sz="4" w:space="0" w:color="auto"/>
              <w:bottom w:val="single" w:sz="4" w:space="0" w:color="auto"/>
            </w:tcBorders>
            <w:vAlign w:val="center"/>
          </w:tcPr>
          <w:p w14:paraId="0006288F" w14:textId="77777777" w:rsidR="00D65837" w:rsidRPr="00F34FB1" w:rsidRDefault="00D65837" w:rsidP="00F34FB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Cs w:val="0"/>
                <w:sz w:val="17"/>
                <w:szCs w:val="17"/>
              </w:rPr>
              <w:t>7.gün</w:t>
            </w:r>
          </w:p>
        </w:tc>
      </w:tr>
      <w:tr w:rsidR="00D65837" w:rsidRPr="00F34FB1" w14:paraId="2953C85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6E289EE4" w14:textId="77777777" w:rsidR="00D65837" w:rsidRPr="00F34FB1" w:rsidRDefault="00D65837" w:rsidP="00F34FB1">
            <w:pPr>
              <w:jc w:val="center"/>
              <w:rPr>
                <w:rFonts w:ascii="Cambria" w:hAnsi="Cambria"/>
                <w:sz w:val="17"/>
                <w:szCs w:val="17"/>
              </w:rPr>
            </w:pPr>
            <w:r w:rsidRPr="00F34FB1">
              <w:rPr>
                <w:rFonts w:ascii="Cambria" w:hAnsi="Cambria"/>
                <w:sz w:val="17"/>
                <w:szCs w:val="17"/>
              </w:rPr>
              <w:t>TMAB</w:t>
            </w:r>
          </w:p>
        </w:tc>
        <w:tc>
          <w:tcPr>
            <w:tcW w:w="573" w:type="pct"/>
            <w:tcBorders>
              <w:top w:val="single" w:sz="4" w:space="0" w:color="auto"/>
              <w:bottom w:val="nil"/>
            </w:tcBorders>
            <w:vAlign w:val="center"/>
          </w:tcPr>
          <w:p w14:paraId="276489D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5709761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6.14±0.00</w:t>
            </w:r>
            <w:r w:rsidRPr="00F34FB1">
              <w:rPr>
                <w:rFonts w:ascii="Cambria" w:hAnsi="Cambria"/>
                <w:sz w:val="17"/>
                <w:szCs w:val="17"/>
                <w:vertAlign w:val="superscript"/>
              </w:rPr>
              <w:t>e</w:t>
            </w:r>
          </w:p>
        </w:tc>
        <w:tc>
          <w:tcPr>
            <w:tcW w:w="800" w:type="pct"/>
            <w:tcBorders>
              <w:top w:val="single" w:sz="4" w:space="0" w:color="auto"/>
              <w:bottom w:val="nil"/>
            </w:tcBorders>
            <w:vAlign w:val="center"/>
          </w:tcPr>
          <w:p w14:paraId="210440E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6.92±0.03</w:t>
            </w:r>
            <w:r w:rsidRPr="00F34FB1">
              <w:rPr>
                <w:rFonts w:ascii="Cambria" w:hAnsi="Cambria"/>
                <w:sz w:val="17"/>
                <w:szCs w:val="17"/>
                <w:vertAlign w:val="superscript"/>
              </w:rPr>
              <w:t>e</w:t>
            </w:r>
          </w:p>
        </w:tc>
        <w:tc>
          <w:tcPr>
            <w:tcW w:w="807" w:type="pct"/>
            <w:tcBorders>
              <w:top w:val="single" w:sz="4" w:space="0" w:color="auto"/>
              <w:bottom w:val="nil"/>
            </w:tcBorders>
            <w:vAlign w:val="center"/>
          </w:tcPr>
          <w:p w14:paraId="3B3A8AA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8.00±0.00</w:t>
            </w:r>
            <w:r w:rsidRPr="00F34FB1">
              <w:rPr>
                <w:rFonts w:ascii="Cambria" w:hAnsi="Cambria"/>
                <w:sz w:val="17"/>
                <w:szCs w:val="17"/>
                <w:vertAlign w:val="superscript"/>
              </w:rPr>
              <w:t>b</w:t>
            </w:r>
          </w:p>
        </w:tc>
        <w:tc>
          <w:tcPr>
            <w:tcW w:w="824" w:type="pct"/>
            <w:tcBorders>
              <w:top w:val="single" w:sz="4" w:space="0" w:color="auto"/>
              <w:bottom w:val="nil"/>
            </w:tcBorders>
            <w:vAlign w:val="center"/>
          </w:tcPr>
          <w:p w14:paraId="4FE5ED0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9.56±0.09</w:t>
            </w:r>
            <w:r w:rsidRPr="00F34FB1">
              <w:rPr>
                <w:rFonts w:ascii="Cambria" w:hAnsi="Cambria"/>
                <w:sz w:val="17"/>
                <w:szCs w:val="17"/>
                <w:vertAlign w:val="superscript"/>
              </w:rPr>
              <w:t>c</w:t>
            </w:r>
          </w:p>
        </w:tc>
        <w:tc>
          <w:tcPr>
            <w:tcW w:w="870" w:type="pct"/>
            <w:tcBorders>
              <w:top w:val="single" w:sz="4" w:space="0" w:color="auto"/>
              <w:bottom w:val="nil"/>
            </w:tcBorders>
            <w:vAlign w:val="center"/>
          </w:tcPr>
          <w:p w14:paraId="42C20C0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11.50±0.00</w:t>
            </w:r>
            <w:r w:rsidRPr="00F34FB1">
              <w:rPr>
                <w:rFonts w:ascii="Cambria" w:hAnsi="Cambria"/>
                <w:sz w:val="17"/>
                <w:szCs w:val="17"/>
                <w:vertAlign w:val="superscript"/>
              </w:rPr>
              <w:t>d</w:t>
            </w:r>
          </w:p>
        </w:tc>
      </w:tr>
      <w:tr w:rsidR="00D65837" w:rsidRPr="00F34FB1" w14:paraId="6EFAEF6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E38EDF3"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390D35E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4ADABD3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5.55±0.03</w:t>
            </w:r>
            <w:r w:rsidRPr="00F34FB1">
              <w:rPr>
                <w:rFonts w:ascii="Cambria" w:hAnsi="Cambria"/>
                <w:sz w:val="17"/>
                <w:szCs w:val="17"/>
                <w:vertAlign w:val="superscript"/>
              </w:rPr>
              <w:t>e</w:t>
            </w:r>
          </w:p>
        </w:tc>
        <w:tc>
          <w:tcPr>
            <w:tcW w:w="800" w:type="pct"/>
            <w:tcBorders>
              <w:top w:val="nil"/>
              <w:bottom w:val="nil"/>
            </w:tcBorders>
            <w:vAlign w:val="center"/>
          </w:tcPr>
          <w:p w14:paraId="44997A9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6.84±0.03</w:t>
            </w:r>
            <w:r w:rsidRPr="00F34FB1">
              <w:rPr>
                <w:rFonts w:ascii="Cambria" w:hAnsi="Cambria"/>
                <w:sz w:val="17"/>
                <w:szCs w:val="17"/>
                <w:vertAlign w:val="superscript"/>
              </w:rPr>
              <w:t>e</w:t>
            </w:r>
          </w:p>
        </w:tc>
        <w:tc>
          <w:tcPr>
            <w:tcW w:w="807" w:type="pct"/>
            <w:tcBorders>
              <w:top w:val="nil"/>
              <w:bottom w:val="nil"/>
            </w:tcBorders>
            <w:vAlign w:val="center"/>
          </w:tcPr>
          <w:p w14:paraId="4F01A32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9.71±0.09</w:t>
            </w:r>
            <w:r w:rsidRPr="00F34FB1">
              <w:rPr>
                <w:rFonts w:ascii="Cambria" w:hAnsi="Cambria"/>
                <w:sz w:val="17"/>
                <w:szCs w:val="17"/>
                <w:vertAlign w:val="superscript"/>
              </w:rPr>
              <w:t>f</w:t>
            </w:r>
          </w:p>
        </w:tc>
        <w:tc>
          <w:tcPr>
            <w:tcW w:w="824" w:type="pct"/>
            <w:tcBorders>
              <w:top w:val="nil"/>
              <w:bottom w:val="nil"/>
            </w:tcBorders>
            <w:vAlign w:val="center"/>
          </w:tcPr>
          <w:p w14:paraId="0CDC683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10.07±0.02</w:t>
            </w:r>
            <w:r w:rsidRPr="00F34FB1">
              <w:rPr>
                <w:rFonts w:ascii="Cambria" w:hAnsi="Cambria"/>
                <w:sz w:val="17"/>
                <w:szCs w:val="17"/>
                <w:vertAlign w:val="superscript"/>
              </w:rPr>
              <w:t>f</w:t>
            </w:r>
          </w:p>
        </w:tc>
        <w:tc>
          <w:tcPr>
            <w:tcW w:w="870" w:type="pct"/>
            <w:tcBorders>
              <w:top w:val="nil"/>
              <w:bottom w:val="nil"/>
            </w:tcBorders>
            <w:vAlign w:val="center"/>
          </w:tcPr>
          <w:p w14:paraId="7E9681B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11.53±0.00</w:t>
            </w:r>
            <w:r w:rsidRPr="00F34FB1">
              <w:rPr>
                <w:rFonts w:ascii="Cambria" w:hAnsi="Cambria"/>
                <w:sz w:val="17"/>
                <w:szCs w:val="17"/>
                <w:vertAlign w:val="superscript"/>
              </w:rPr>
              <w:t>d</w:t>
            </w:r>
          </w:p>
        </w:tc>
      </w:tr>
      <w:tr w:rsidR="00D65837" w:rsidRPr="00F34FB1" w14:paraId="730812F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BBECC3C"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51ADEBD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183D935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5.50±0.01</w:t>
            </w:r>
            <w:r w:rsidRPr="00F34FB1">
              <w:rPr>
                <w:rFonts w:ascii="Cambria" w:hAnsi="Cambria"/>
                <w:sz w:val="17"/>
                <w:szCs w:val="17"/>
                <w:vertAlign w:val="superscript"/>
              </w:rPr>
              <w:t>b</w:t>
            </w:r>
          </w:p>
        </w:tc>
        <w:tc>
          <w:tcPr>
            <w:tcW w:w="800" w:type="pct"/>
            <w:tcBorders>
              <w:top w:val="nil"/>
              <w:bottom w:val="nil"/>
            </w:tcBorders>
            <w:vAlign w:val="center"/>
          </w:tcPr>
          <w:p w14:paraId="0D4A2A3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7.49±0.06</w:t>
            </w:r>
            <w:r w:rsidRPr="00F34FB1">
              <w:rPr>
                <w:rFonts w:ascii="Cambria" w:hAnsi="Cambria"/>
                <w:sz w:val="17"/>
                <w:szCs w:val="17"/>
                <w:vertAlign w:val="superscript"/>
              </w:rPr>
              <w:t>g</w:t>
            </w:r>
          </w:p>
        </w:tc>
        <w:tc>
          <w:tcPr>
            <w:tcW w:w="807" w:type="pct"/>
            <w:tcBorders>
              <w:top w:val="nil"/>
              <w:bottom w:val="nil"/>
            </w:tcBorders>
            <w:vAlign w:val="center"/>
          </w:tcPr>
          <w:p w14:paraId="7142C0B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8.40±0.10</w:t>
            </w:r>
            <w:r w:rsidRPr="00F34FB1">
              <w:rPr>
                <w:rFonts w:ascii="Cambria" w:hAnsi="Cambria"/>
                <w:sz w:val="17"/>
                <w:szCs w:val="17"/>
                <w:vertAlign w:val="superscript"/>
              </w:rPr>
              <w:t>c</w:t>
            </w:r>
          </w:p>
        </w:tc>
        <w:tc>
          <w:tcPr>
            <w:tcW w:w="824" w:type="pct"/>
            <w:tcBorders>
              <w:top w:val="nil"/>
              <w:bottom w:val="nil"/>
            </w:tcBorders>
            <w:vAlign w:val="center"/>
          </w:tcPr>
          <w:p w14:paraId="28E74D6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9.53±0.01</w:t>
            </w:r>
            <w:r w:rsidRPr="00F34FB1">
              <w:rPr>
                <w:rFonts w:ascii="Cambria" w:hAnsi="Cambria"/>
                <w:sz w:val="17"/>
                <w:szCs w:val="17"/>
                <w:vertAlign w:val="superscript"/>
              </w:rPr>
              <w:t>c</w:t>
            </w:r>
          </w:p>
        </w:tc>
        <w:tc>
          <w:tcPr>
            <w:tcW w:w="870" w:type="pct"/>
            <w:tcBorders>
              <w:top w:val="nil"/>
              <w:bottom w:val="nil"/>
            </w:tcBorders>
            <w:vAlign w:val="center"/>
          </w:tcPr>
          <w:p w14:paraId="4C9108B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10.70±0.10</w:t>
            </w:r>
            <w:r w:rsidRPr="00F34FB1">
              <w:rPr>
                <w:rFonts w:ascii="Cambria" w:hAnsi="Cambria"/>
                <w:sz w:val="17"/>
                <w:szCs w:val="17"/>
                <w:vertAlign w:val="superscript"/>
              </w:rPr>
              <w:t>a</w:t>
            </w:r>
          </w:p>
        </w:tc>
      </w:tr>
      <w:tr w:rsidR="00D65837" w:rsidRPr="00F34FB1" w14:paraId="50F7E5A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7CCA0AB"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203C7B3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4B50B91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6.85±0.03</w:t>
            </w:r>
            <w:r w:rsidRPr="00F34FB1">
              <w:rPr>
                <w:rFonts w:ascii="Cambria" w:hAnsi="Cambria"/>
                <w:sz w:val="17"/>
                <w:szCs w:val="17"/>
                <w:vertAlign w:val="superscript"/>
              </w:rPr>
              <w:t>g</w:t>
            </w:r>
          </w:p>
        </w:tc>
        <w:tc>
          <w:tcPr>
            <w:tcW w:w="800" w:type="pct"/>
            <w:tcBorders>
              <w:top w:val="nil"/>
              <w:bottom w:val="nil"/>
            </w:tcBorders>
            <w:vAlign w:val="center"/>
          </w:tcPr>
          <w:p w14:paraId="72D875D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7.97±0.00</w:t>
            </w:r>
            <w:r w:rsidRPr="00F34FB1">
              <w:rPr>
                <w:rFonts w:ascii="Cambria" w:hAnsi="Cambria"/>
                <w:sz w:val="17"/>
                <w:szCs w:val="17"/>
                <w:vertAlign w:val="superscript"/>
              </w:rPr>
              <w:t>ı</w:t>
            </w:r>
          </w:p>
        </w:tc>
        <w:tc>
          <w:tcPr>
            <w:tcW w:w="807" w:type="pct"/>
            <w:tcBorders>
              <w:top w:val="nil"/>
              <w:bottom w:val="nil"/>
            </w:tcBorders>
            <w:vAlign w:val="center"/>
          </w:tcPr>
          <w:p w14:paraId="752DFA4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9.00±0.00</w:t>
            </w:r>
            <w:r w:rsidRPr="00F34FB1">
              <w:rPr>
                <w:rFonts w:ascii="Cambria" w:hAnsi="Cambria"/>
                <w:sz w:val="17"/>
                <w:szCs w:val="17"/>
                <w:vertAlign w:val="superscript"/>
              </w:rPr>
              <w:t>e</w:t>
            </w:r>
          </w:p>
        </w:tc>
        <w:tc>
          <w:tcPr>
            <w:tcW w:w="824" w:type="pct"/>
            <w:tcBorders>
              <w:top w:val="nil"/>
              <w:bottom w:val="nil"/>
            </w:tcBorders>
            <w:vAlign w:val="center"/>
          </w:tcPr>
          <w:p w14:paraId="7FE70D6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17"/>
                <w:szCs w:val="17"/>
              </w:rPr>
            </w:pPr>
            <w:r w:rsidRPr="00F34FB1">
              <w:rPr>
                <w:rFonts w:ascii="Cambria" w:hAnsi="Cambria"/>
                <w:color w:val="auto"/>
                <w:sz w:val="17"/>
                <w:szCs w:val="17"/>
              </w:rPr>
              <w:t>9.55±0.02</w:t>
            </w:r>
            <w:r w:rsidRPr="00F34FB1">
              <w:rPr>
                <w:rFonts w:ascii="Cambria" w:hAnsi="Cambria"/>
                <w:color w:val="auto"/>
                <w:sz w:val="17"/>
                <w:szCs w:val="17"/>
                <w:vertAlign w:val="superscript"/>
              </w:rPr>
              <w:t>c</w:t>
            </w:r>
          </w:p>
        </w:tc>
        <w:tc>
          <w:tcPr>
            <w:tcW w:w="870" w:type="pct"/>
            <w:tcBorders>
              <w:top w:val="nil"/>
              <w:bottom w:val="nil"/>
            </w:tcBorders>
            <w:vAlign w:val="center"/>
          </w:tcPr>
          <w:p w14:paraId="5DF9BDE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17"/>
                <w:szCs w:val="17"/>
              </w:rPr>
            </w:pPr>
            <w:r w:rsidRPr="00F34FB1">
              <w:rPr>
                <w:rFonts w:ascii="Cambria" w:hAnsi="Cambria"/>
                <w:color w:val="auto"/>
                <w:sz w:val="17"/>
                <w:szCs w:val="17"/>
              </w:rPr>
              <w:t>11.34±0.02</w:t>
            </w:r>
            <w:r w:rsidRPr="00F34FB1">
              <w:rPr>
                <w:rFonts w:ascii="Cambria" w:hAnsi="Cambria"/>
                <w:color w:val="auto"/>
                <w:sz w:val="17"/>
                <w:szCs w:val="17"/>
                <w:vertAlign w:val="superscript"/>
              </w:rPr>
              <w:t>c</w:t>
            </w:r>
          </w:p>
        </w:tc>
      </w:tr>
      <w:tr w:rsidR="00D65837" w:rsidRPr="00F34FB1" w14:paraId="5B7F636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132B048"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20A187D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6FE5C44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6.50±0.01</w:t>
            </w:r>
            <w:r w:rsidRPr="00F34FB1">
              <w:rPr>
                <w:rFonts w:ascii="Cambria" w:hAnsi="Cambria"/>
                <w:sz w:val="17"/>
                <w:szCs w:val="17"/>
                <w:vertAlign w:val="superscript"/>
              </w:rPr>
              <w:t>f</w:t>
            </w:r>
          </w:p>
        </w:tc>
        <w:tc>
          <w:tcPr>
            <w:tcW w:w="800" w:type="pct"/>
            <w:tcBorders>
              <w:top w:val="nil"/>
              <w:bottom w:val="nil"/>
            </w:tcBorders>
            <w:vAlign w:val="center"/>
          </w:tcPr>
          <w:p w14:paraId="5CA700C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7.72±0.06</w:t>
            </w:r>
            <w:r w:rsidRPr="00F34FB1">
              <w:rPr>
                <w:rFonts w:ascii="Cambria" w:hAnsi="Cambria"/>
                <w:sz w:val="17"/>
                <w:szCs w:val="17"/>
                <w:vertAlign w:val="superscript"/>
              </w:rPr>
              <w:t>h</w:t>
            </w:r>
          </w:p>
        </w:tc>
        <w:tc>
          <w:tcPr>
            <w:tcW w:w="807" w:type="pct"/>
            <w:tcBorders>
              <w:top w:val="nil"/>
              <w:bottom w:val="nil"/>
            </w:tcBorders>
            <w:vAlign w:val="center"/>
          </w:tcPr>
          <w:p w14:paraId="0DD696D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9.73±0.02</w:t>
            </w:r>
            <w:r w:rsidRPr="00F34FB1">
              <w:rPr>
                <w:rFonts w:ascii="Cambria" w:hAnsi="Cambria"/>
                <w:sz w:val="17"/>
                <w:szCs w:val="17"/>
                <w:vertAlign w:val="superscript"/>
              </w:rPr>
              <w:t>f</w:t>
            </w:r>
          </w:p>
        </w:tc>
        <w:tc>
          <w:tcPr>
            <w:tcW w:w="824" w:type="pct"/>
            <w:tcBorders>
              <w:top w:val="nil"/>
              <w:bottom w:val="nil"/>
            </w:tcBorders>
            <w:vAlign w:val="center"/>
          </w:tcPr>
          <w:p w14:paraId="7C6450F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17"/>
                <w:szCs w:val="17"/>
              </w:rPr>
            </w:pPr>
            <w:r w:rsidRPr="00F34FB1">
              <w:rPr>
                <w:rFonts w:ascii="Cambria" w:hAnsi="Cambria"/>
                <w:color w:val="auto"/>
                <w:sz w:val="17"/>
                <w:szCs w:val="17"/>
              </w:rPr>
              <w:t>10.00±0.00</w:t>
            </w:r>
            <w:r w:rsidRPr="00F34FB1">
              <w:rPr>
                <w:rFonts w:ascii="Cambria" w:hAnsi="Cambria"/>
                <w:color w:val="auto"/>
                <w:sz w:val="17"/>
                <w:szCs w:val="17"/>
                <w:vertAlign w:val="superscript"/>
              </w:rPr>
              <w:t>f</w:t>
            </w:r>
          </w:p>
        </w:tc>
        <w:tc>
          <w:tcPr>
            <w:tcW w:w="870" w:type="pct"/>
            <w:tcBorders>
              <w:top w:val="nil"/>
              <w:bottom w:val="nil"/>
            </w:tcBorders>
            <w:vAlign w:val="center"/>
          </w:tcPr>
          <w:p w14:paraId="2F834F2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17"/>
                <w:szCs w:val="17"/>
              </w:rPr>
            </w:pPr>
            <w:r w:rsidRPr="00F34FB1">
              <w:rPr>
                <w:rFonts w:ascii="Cambria" w:hAnsi="Cambria"/>
                <w:color w:val="auto"/>
                <w:sz w:val="17"/>
                <w:szCs w:val="17"/>
              </w:rPr>
              <w:t>11.55±0.02</w:t>
            </w:r>
            <w:r w:rsidRPr="00F34FB1">
              <w:rPr>
                <w:rFonts w:ascii="Cambria" w:hAnsi="Cambria"/>
                <w:color w:val="auto"/>
                <w:sz w:val="17"/>
                <w:szCs w:val="17"/>
                <w:vertAlign w:val="superscript"/>
              </w:rPr>
              <w:t>d</w:t>
            </w:r>
          </w:p>
        </w:tc>
      </w:tr>
      <w:tr w:rsidR="00D65837" w:rsidRPr="00F34FB1" w14:paraId="7E6C2DF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1154C05"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912415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7C61AB8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5.07±0.02</w:t>
            </w:r>
            <w:r w:rsidRPr="00F34FB1">
              <w:rPr>
                <w:rFonts w:ascii="Cambria" w:hAnsi="Cambria"/>
                <w:sz w:val="17"/>
                <w:szCs w:val="17"/>
                <w:vertAlign w:val="superscript"/>
              </w:rPr>
              <w:t>a</w:t>
            </w:r>
          </w:p>
        </w:tc>
        <w:tc>
          <w:tcPr>
            <w:tcW w:w="800" w:type="pct"/>
            <w:tcBorders>
              <w:top w:val="nil"/>
              <w:bottom w:val="nil"/>
            </w:tcBorders>
            <w:vAlign w:val="center"/>
          </w:tcPr>
          <w:p w14:paraId="49FE3CB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6.50±0.00</w:t>
            </w:r>
            <w:r w:rsidRPr="00F34FB1">
              <w:rPr>
                <w:rFonts w:ascii="Cambria" w:hAnsi="Cambria"/>
                <w:sz w:val="17"/>
                <w:szCs w:val="17"/>
                <w:vertAlign w:val="superscript"/>
              </w:rPr>
              <w:t>d</w:t>
            </w:r>
          </w:p>
        </w:tc>
        <w:tc>
          <w:tcPr>
            <w:tcW w:w="807" w:type="pct"/>
            <w:tcBorders>
              <w:top w:val="nil"/>
              <w:bottom w:val="nil"/>
            </w:tcBorders>
            <w:vAlign w:val="center"/>
          </w:tcPr>
          <w:p w14:paraId="396C679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8.90±0.03</w:t>
            </w:r>
            <w:r w:rsidRPr="00F34FB1">
              <w:rPr>
                <w:rFonts w:ascii="Cambria" w:hAnsi="Cambria"/>
                <w:sz w:val="17"/>
                <w:szCs w:val="17"/>
                <w:vertAlign w:val="superscript"/>
              </w:rPr>
              <w:t>e</w:t>
            </w:r>
          </w:p>
        </w:tc>
        <w:tc>
          <w:tcPr>
            <w:tcW w:w="824" w:type="pct"/>
            <w:tcBorders>
              <w:top w:val="nil"/>
              <w:bottom w:val="nil"/>
            </w:tcBorders>
            <w:vAlign w:val="center"/>
          </w:tcPr>
          <w:p w14:paraId="0ECED24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10.07±0.02</w:t>
            </w:r>
            <w:r w:rsidRPr="00F34FB1">
              <w:rPr>
                <w:rFonts w:ascii="Cambria" w:hAnsi="Cambria"/>
                <w:sz w:val="17"/>
                <w:szCs w:val="17"/>
                <w:vertAlign w:val="superscript"/>
              </w:rPr>
              <w:t>f</w:t>
            </w:r>
          </w:p>
        </w:tc>
        <w:tc>
          <w:tcPr>
            <w:tcW w:w="870" w:type="pct"/>
            <w:tcBorders>
              <w:top w:val="nil"/>
              <w:bottom w:val="nil"/>
            </w:tcBorders>
            <w:vAlign w:val="center"/>
          </w:tcPr>
          <w:p w14:paraId="2F6630D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11.19±0.06</w:t>
            </w:r>
            <w:r w:rsidRPr="00F34FB1">
              <w:rPr>
                <w:rFonts w:ascii="Cambria" w:hAnsi="Cambria"/>
                <w:sz w:val="17"/>
                <w:szCs w:val="17"/>
                <w:vertAlign w:val="superscript"/>
              </w:rPr>
              <w:t>b</w:t>
            </w:r>
          </w:p>
        </w:tc>
      </w:tr>
      <w:tr w:rsidR="00D65837" w:rsidRPr="00F34FB1" w14:paraId="3953D7C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72BA390"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002E8E8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151E81E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e</w:t>
            </w:r>
          </w:p>
        </w:tc>
        <w:tc>
          <w:tcPr>
            <w:tcW w:w="800" w:type="pct"/>
            <w:tcBorders>
              <w:top w:val="nil"/>
              <w:bottom w:val="nil"/>
            </w:tcBorders>
            <w:vAlign w:val="center"/>
          </w:tcPr>
          <w:p w14:paraId="4E6A188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7.14±0.03</w:t>
            </w:r>
            <w:r w:rsidRPr="00F34FB1">
              <w:rPr>
                <w:rFonts w:ascii="Cambria" w:hAnsi="Cambria"/>
                <w:sz w:val="17"/>
                <w:szCs w:val="17"/>
                <w:vertAlign w:val="superscript"/>
              </w:rPr>
              <w:t>f</w:t>
            </w:r>
          </w:p>
        </w:tc>
        <w:tc>
          <w:tcPr>
            <w:tcW w:w="807" w:type="pct"/>
            <w:tcBorders>
              <w:top w:val="nil"/>
              <w:bottom w:val="nil"/>
            </w:tcBorders>
            <w:vAlign w:val="center"/>
          </w:tcPr>
          <w:p w14:paraId="573B5E7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7.79±0.00</w:t>
            </w:r>
            <w:r w:rsidRPr="00F34FB1">
              <w:rPr>
                <w:rFonts w:ascii="Cambria" w:hAnsi="Cambria"/>
                <w:sz w:val="17"/>
                <w:szCs w:val="17"/>
                <w:vertAlign w:val="superscript"/>
              </w:rPr>
              <w:t>b</w:t>
            </w:r>
          </w:p>
        </w:tc>
        <w:tc>
          <w:tcPr>
            <w:tcW w:w="824" w:type="pct"/>
            <w:tcBorders>
              <w:top w:val="nil"/>
              <w:bottom w:val="nil"/>
            </w:tcBorders>
            <w:vAlign w:val="center"/>
          </w:tcPr>
          <w:p w14:paraId="1BA4F25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8.92±0.00</w:t>
            </w:r>
            <w:r w:rsidRPr="00F34FB1">
              <w:rPr>
                <w:rFonts w:ascii="Cambria" w:hAnsi="Cambria"/>
                <w:sz w:val="17"/>
                <w:szCs w:val="17"/>
                <w:vertAlign w:val="superscript"/>
              </w:rPr>
              <w:t>a</w:t>
            </w:r>
          </w:p>
        </w:tc>
        <w:tc>
          <w:tcPr>
            <w:tcW w:w="870" w:type="pct"/>
            <w:tcBorders>
              <w:top w:val="nil"/>
              <w:bottom w:val="nil"/>
            </w:tcBorders>
            <w:vAlign w:val="center"/>
          </w:tcPr>
          <w:p w14:paraId="21F118D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10.69±0.02</w:t>
            </w:r>
            <w:r w:rsidRPr="00F34FB1">
              <w:rPr>
                <w:rFonts w:ascii="Cambria" w:hAnsi="Cambria"/>
                <w:sz w:val="17"/>
                <w:szCs w:val="17"/>
                <w:vertAlign w:val="superscript"/>
              </w:rPr>
              <w:t>a</w:t>
            </w:r>
          </w:p>
        </w:tc>
      </w:tr>
      <w:tr w:rsidR="00D65837" w:rsidRPr="00F34FB1" w14:paraId="0B5E639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08928E2"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08F2462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517A677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5.86±0.03</w:t>
            </w:r>
            <w:r w:rsidRPr="00F34FB1">
              <w:rPr>
                <w:rFonts w:ascii="Cambria" w:hAnsi="Cambria"/>
                <w:sz w:val="17"/>
                <w:szCs w:val="17"/>
                <w:vertAlign w:val="superscript"/>
              </w:rPr>
              <w:t>d</w:t>
            </w:r>
          </w:p>
        </w:tc>
        <w:tc>
          <w:tcPr>
            <w:tcW w:w="800" w:type="pct"/>
            <w:tcBorders>
              <w:top w:val="nil"/>
              <w:bottom w:val="nil"/>
            </w:tcBorders>
            <w:vAlign w:val="center"/>
          </w:tcPr>
          <w:p w14:paraId="5FE1030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6.85±0.03</w:t>
            </w:r>
            <w:r w:rsidRPr="00F34FB1">
              <w:rPr>
                <w:rFonts w:ascii="Cambria" w:hAnsi="Cambria"/>
                <w:sz w:val="17"/>
                <w:szCs w:val="17"/>
                <w:vertAlign w:val="superscript"/>
              </w:rPr>
              <w:t>e</w:t>
            </w:r>
          </w:p>
        </w:tc>
        <w:tc>
          <w:tcPr>
            <w:tcW w:w="807" w:type="pct"/>
            <w:tcBorders>
              <w:top w:val="nil"/>
              <w:bottom w:val="nil"/>
            </w:tcBorders>
            <w:vAlign w:val="center"/>
          </w:tcPr>
          <w:p w14:paraId="563DC42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7.00±0.00</w:t>
            </w:r>
            <w:r w:rsidRPr="00F34FB1">
              <w:rPr>
                <w:rFonts w:ascii="Cambria" w:hAnsi="Cambria"/>
                <w:sz w:val="17"/>
                <w:szCs w:val="17"/>
                <w:vertAlign w:val="superscript"/>
              </w:rPr>
              <w:t>a</w:t>
            </w:r>
          </w:p>
        </w:tc>
        <w:tc>
          <w:tcPr>
            <w:tcW w:w="824" w:type="pct"/>
            <w:tcBorders>
              <w:top w:val="nil"/>
              <w:bottom w:val="nil"/>
            </w:tcBorders>
            <w:vAlign w:val="center"/>
          </w:tcPr>
          <w:p w14:paraId="1A9A4D1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9.38±0.02</w:t>
            </w:r>
            <w:r w:rsidRPr="00F34FB1">
              <w:rPr>
                <w:rFonts w:ascii="Cambria" w:hAnsi="Cambria"/>
                <w:sz w:val="17"/>
                <w:szCs w:val="17"/>
                <w:vertAlign w:val="superscript"/>
              </w:rPr>
              <w:t>b</w:t>
            </w:r>
          </w:p>
        </w:tc>
        <w:tc>
          <w:tcPr>
            <w:tcW w:w="870" w:type="pct"/>
            <w:tcBorders>
              <w:top w:val="nil"/>
              <w:bottom w:val="nil"/>
            </w:tcBorders>
            <w:vAlign w:val="center"/>
          </w:tcPr>
          <w:p w14:paraId="2C8BD45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10.67±0.01</w:t>
            </w:r>
            <w:r w:rsidRPr="00F34FB1">
              <w:rPr>
                <w:rFonts w:ascii="Cambria" w:hAnsi="Cambria"/>
                <w:sz w:val="17"/>
                <w:szCs w:val="17"/>
                <w:vertAlign w:val="superscript"/>
              </w:rPr>
              <w:t>a</w:t>
            </w:r>
          </w:p>
        </w:tc>
      </w:tr>
      <w:tr w:rsidR="00D65837" w:rsidRPr="00F34FB1" w14:paraId="3395540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F1FDBCB"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43FD43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5FBCF0C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6.92±0.03</w:t>
            </w:r>
            <w:r w:rsidRPr="00F34FB1">
              <w:rPr>
                <w:rFonts w:ascii="Cambria" w:hAnsi="Cambria"/>
                <w:sz w:val="17"/>
                <w:szCs w:val="17"/>
                <w:vertAlign w:val="superscript"/>
              </w:rPr>
              <w:t>g</w:t>
            </w:r>
          </w:p>
        </w:tc>
        <w:tc>
          <w:tcPr>
            <w:tcW w:w="800" w:type="pct"/>
            <w:tcBorders>
              <w:top w:val="nil"/>
              <w:bottom w:val="nil"/>
            </w:tcBorders>
            <w:vAlign w:val="center"/>
          </w:tcPr>
          <w:p w14:paraId="6E6F233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7.64±0.01</w:t>
            </w:r>
            <w:r w:rsidRPr="00F34FB1">
              <w:rPr>
                <w:rFonts w:ascii="Cambria" w:hAnsi="Cambria"/>
                <w:sz w:val="17"/>
                <w:szCs w:val="17"/>
                <w:vertAlign w:val="superscript"/>
              </w:rPr>
              <w:t>h</w:t>
            </w:r>
          </w:p>
        </w:tc>
        <w:tc>
          <w:tcPr>
            <w:tcW w:w="807" w:type="pct"/>
            <w:tcBorders>
              <w:top w:val="nil"/>
              <w:bottom w:val="nil"/>
            </w:tcBorders>
            <w:vAlign w:val="center"/>
          </w:tcPr>
          <w:p w14:paraId="38A6018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8.29±0.21</w:t>
            </w:r>
            <w:r w:rsidRPr="00F34FB1">
              <w:rPr>
                <w:rFonts w:ascii="Cambria" w:hAnsi="Cambria"/>
                <w:sz w:val="17"/>
                <w:szCs w:val="17"/>
                <w:vertAlign w:val="superscript"/>
              </w:rPr>
              <w:t>c</w:t>
            </w:r>
          </w:p>
        </w:tc>
        <w:tc>
          <w:tcPr>
            <w:tcW w:w="824" w:type="pct"/>
            <w:tcBorders>
              <w:top w:val="nil"/>
              <w:bottom w:val="nil"/>
            </w:tcBorders>
            <w:vAlign w:val="center"/>
          </w:tcPr>
          <w:p w14:paraId="5395026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9.71±0.03</w:t>
            </w:r>
            <w:r w:rsidRPr="00F34FB1">
              <w:rPr>
                <w:rFonts w:ascii="Cambria" w:hAnsi="Cambria"/>
                <w:sz w:val="17"/>
                <w:szCs w:val="17"/>
                <w:vertAlign w:val="superscript"/>
              </w:rPr>
              <w:t>d</w:t>
            </w:r>
          </w:p>
        </w:tc>
        <w:tc>
          <w:tcPr>
            <w:tcW w:w="870" w:type="pct"/>
            <w:tcBorders>
              <w:top w:val="nil"/>
              <w:bottom w:val="nil"/>
            </w:tcBorders>
            <w:vAlign w:val="center"/>
          </w:tcPr>
          <w:p w14:paraId="16897D3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11.55±0.01</w:t>
            </w:r>
            <w:r w:rsidRPr="00F34FB1">
              <w:rPr>
                <w:rFonts w:ascii="Cambria" w:hAnsi="Cambria"/>
                <w:sz w:val="17"/>
                <w:szCs w:val="17"/>
                <w:vertAlign w:val="superscript"/>
              </w:rPr>
              <w:t>d</w:t>
            </w:r>
          </w:p>
        </w:tc>
      </w:tr>
      <w:tr w:rsidR="00D65837" w:rsidRPr="00F34FB1" w14:paraId="44A573A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2C4D74D"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5484612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758F767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5.72±0.04</w:t>
            </w:r>
            <w:r w:rsidRPr="00F34FB1">
              <w:rPr>
                <w:rFonts w:ascii="Cambria" w:hAnsi="Cambria"/>
                <w:sz w:val="17"/>
                <w:szCs w:val="17"/>
                <w:vertAlign w:val="superscript"/>
              </w:rPr>
              <w:t>c</w:t>
            </w:r>
          </w:p>
        </w:tc>
        <w:tc>
          <w:tcPr>
            <w:tcW w:w="800" w:type="pct"/>
            <w:tcBorders>
              <w:top w:val="nil"/>
              <w:bottom w:val="nil"/>
            </w:tcBorders>
            <w:vAlign w:val="center"/>
          </w:tcPr>
          <w:p w14:paraId="1BBFF87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a</w:t>
            </w:r>
          </w:p>
        </w:tc>
        <w:tc>
          <w:tcPr>
            <w:tcW w:w="807" w:type="pct"/>
            <w:tcBorders>
              <w:top w:val="nil"/>
              <w:bottom w:val="nil"/>
            </w:tcBorders>
            <w:vAlign w:val="center"/>
          </w:tcPr>
          <w:p w14:paraId="2EAC9DA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8.64±0.07</w:t>
            </w:r>
            <w:r w:rsidRPr="00F34FB1">
              <w:rPr>
                <w:rFonts w:ascii="Cambria" w:hAnsi="Cambria"/>
                <w:sz w:val="17"/>
                <w:szCs w:val="17"/>
                <w:vertAlign w:val="superscript"/>
              </w:rPr>
              <w:t>d</w:t>
            </w:r>
          </w:p>
        </w:tc>
        <w:tc>
          <w:tcPr>
            <w:tcW w:w="824" w:type="pct"/>
            <w:tcBorders>
              <w:top w:val="nil"/>
              <w:bottom w:val="nil"/>
            </w:tcBorders>
            <w:vAlign w:val="center"/>
          </w:tcPr>
          <w:p w14:paraId="2F295CD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10.50±0.00</w:t>
            </w:r>
            <w:r w:rsidRPr="00F34FB1">
              <w:rPr>
                <w:rFonts w:ascii="Cambria" w:hAnsi="Cambria"/>
                <w:sz w:val="17"/>
                <w:szCs w:val="17"/>
                <w:vertAlign w:val="superscript"/>
              </w:rPr>
              <w:t>g</w:t>
            </w:r>
          </w:p>
        </w:tc>
        <w:tc>
          <w:tcPr>
            <w:tcW w:w="870" w:type="pct"/>
            <w:tcBorders>
              <w:top w:val="nil"/>
              <w:bottom w:val="nil"/>
            </w:tcBorders>
            <w:vAlign w:val="center"/>
          </w:tcPr>
          <w:p w14:paraId="60DACAD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11.38±0.02</w:t>
            </w:r>
            <w:r w:rsidRPr="00F34FB1">
              <w:rPr>
                <w:rFonts w:ascii="Cambria" w:hAnsi="Cambria"/>
                <w:sz w:val="17"/>
                <w:szCs w:val="17"/>
                <w:vertAlign w:val="superscript"/>
              </w:rPr>
              <w:t>c</w:t>
            </w:r>
          </w:p>
        </w:tc>
      </w:tr>
      <w:tr w:rsidR="00D65837" w:rsidRPr="00F34FB1" w14:paraId="46F18BA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A538333"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0DCFCB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08D7D35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5.52±0.06</w:t>
            </w:r>
            <w:r w:rsidRPr="00F34FB1">
              <w:rPr>
                <w:rFonts w:ascii="Cambria" w:hAnsi="Cambria"/>
                <w:sz w:val="17"/>
                <w:szCs w:val="17"/>
                <w:vertAlign w:val="superscript"/>
              </w:rPr>
              <w:t>b</w:t>
            </w:r>
          </w:p>
        </w:tc>
        <w:tc>
          <w:tcPr>
            <w:tcW w:w="800" w:type="pct"/>
            <w:tcBorders>
              <w:top w:val="nil"/>
              <w:bottom w:val="nil"/>
            </w:tcBorders>
            <w:vAlign w:val="center"/>
          </w:tcPr>
          <w:p w14:paraId="5AD4A3A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6.21±0.04</w:t>
            </w:r>
            <w:r w:rsidRPr="00F34FB1">
              <w:rPr>
                <w:rFonts w:ascii="Cambria" w:hAnsi="Cambria"/>
                <w:sz w:val="17"/>
                <w:szCs w:val="17"/>
                <w:vertAlign w:val="superscript"/>
              </w:rPr>
              <w:t>b</w:t>
            </w:r>
          </w:p>
        </w:tc>
        <w:tc>
          <w:tcPr>
            <w:tcW w:w="807" w:type="pct"/>
            <w:tcBorders>
              <w:top w:val="nil"/>
              <w:bottom w:val="nil"/>
            </w:tcBorders>
            <w:vAlign w:val="center"/>
          </w:tcPr>
          <w:p w14:paraId="2A9703B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8.62±0.00</w:t>
            </w:r>
            <w:r w:rsidRPr="00F34FB1">
              <w:rPr>
                <w:rFonts w:ascii="Cambria" w:hAnsi="Cambria"/>
                <w:sz w:val="17"/>
                <w:szCs w:val="17"/>
                <w:vertAlign w:val="superscript"/>
              </w:rPr>
              <w:t>d</w:t>
            </w:r>
          </w:p>
        </w:tc>
        <w:tc>
          <w:tcPr>
            <w:tcW w:w="824" w:type="pct"/>
            <w:tcBorders>
              <w:top w:val="nil"/>
              <w:bottom w:val="nil"/>
            </w:tcBorders>
            <w:vAlign w:val="center"/>
          </w:tcPr>
          <w:p w14:paraId="7E76CA0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10.53±0.00</w:t>
            </w:r>
            <w:r w:rsidRPr="00F34FB1">
              <w:rPr>
                <w:rFonts w:ascii="Cambria" w:hAnsi="Cambria"/>
                <w:sz w:val="17"/>
                <w:szCs w:val="17"/>
                <w:vertAlign w:val="superscript"/>
              </w:rPr>
              <w:t>g</w:t>
            </w:r>
          </w:p>
        </w:tc>
        <w:tc>
          <w:tcPr>
            <w:tcW w:w="870" w:type="pct"/>
            <w:tcBorders>
              <w:top w:val="nil"/>
              <w:bottom w:val="nil"/>
            </w:tcBorders>
            <w:vAlign w:val="center"/>
          </w:tcPr>
          <w:p w14:paraId="2E31C8C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11.60±0.01</w:t>
            </w:r>
            <w:r w:rsidRPr="00F34FB1">
              <w:rPr>
                <w:rFonts w:ascii="Cambria" w:hAnsi="Cambria"/>
                <w:sz w:val="17"/>
                <w:szCs w:val="17"/>
                <w:vertAlign w:val="superscript"/>
              </w:rPr>
              <w:t>d</w:t>
            </w:r>
          </w:p>
        </w:tc>
      </w:tr>
      <w:tr w:rsidR="00D65837" w:rsidRPr="00F34FB1" w14:paraId="595EF76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B889449" w14:textId="77777777" w:rsidR="00D65837" w:rsidRPr="00F34FB1" w:rsidRDefault="00D65837" w:rsidP="00F34FB1">
            <w:pPr>
              <w:jc w:val="center"/>
              <w:rPr>
                <w:rFonts w:ascii="Cambria" w:hAnsi="Cambria"/>
                <w:sz w:val="17"/>
                <w:szCs w:val="17"/>
              </w:rPr>
            </w:pPr>
          </w:p>
        </w:tc>
        <w:tc>
          <w:tcPr>
            <w:tcW w:w="573" w:type="pct"/>
            <w:tcBorders>
              <w:top w:val="nil"/>
              <w:bottom w:val="single" w:sz="4" w:space="0" w:color="auto"/>
            </w:tcBorders>
            <w:vAlign w:val="center"/>
          </w:tcPr>
          <w:p w14:paraId="01AD9AF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7C1E1B5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5.50±0.01</w:t>
            </w:r>
            <w:r w:rsidRPr="00F34FB1">
              <w:rPr>
                <w:rFonts w:ascii="Cambria" w:hAnsi="Cambria"/>
                <w:sz w:val="17"/>
                <w:szCs w:val="17"/>
                <w:vertAlign w:val="superscript"/>
              </w:rPr>
              <w:t>b</w:t>
            </w:r>
          </w:p>
        </w:tc>
        <w:tc>
          <w:tcPr>
            <w:tcW w:w="800" w:type="pct"/>
            <w:tcBorders>
              <w:top w:val="nil"/>
              <w:bottom w:val="single" w:sz="4" w:space="0" w:color="auto"/>
            </w:tcBorders>
            <w:vAlign w:val="center"/>
          </w:tcPr>
          <w:p w14:paraId="2A0CBCB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6.34±0.01</w:t>
            </w:r>
            <w:r w:rsidRPr="00F34FB1">
              <w:rPr>
                <w:rFonts w:ascii="Cambria" w:hAnsi="Cambria"/>
                <w:sz w:val="17"/>
                <w:szCs w:val="17"/>
                <w:vertAlign w:val="superscript"/>
              </w:rPr>
              <w:t>c</w:t>
            </w:r>
          </w:p>
        </w:tc>
        <w:tc>
          <w:tcPr>
            <w:tcW w:w="807" w:type="pct"/>
            <w:tcBorders>
              <w:top w:val="nil"/>
              <w:bottom w:val="single" w:sz="4" w:space="0" w:color="auto"/>
            </w:tcBorders>
            <w:vAlign w:val="center"/>
          </w:tcPr>
          <w:p w14:paraId="45B19C7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8.64±0.01</w:t>
            </w:r>
            <w:r w:rsidRPr="00F34FB1">
              <w:rPr>
                <w:rFonts w:ascii="Cambria" w:hAnsi="Cambria"/>
                <w:sz w:val="17"/>
                <w:szCs w:val="17"/>
                <w:vertAlign w:val="superscript"/>
              </w:rPr>
              <w:t>d</w:t>
            </w:r>
          </w:p>
        </w:tc>
        <w:tc>
          <w:tcPr>
            <w:tcW w:w="824" w:type="pct"/>
            <w:tcBorders>
              <w:top w:val="nil"/>
              <w:bottom w:val="single" w:sz="4" w:space="0" w:color="auto"/>
            </w:tcBorders>
            <w:vAlign w:val="center"/>
          </w:tcPr>
          <w:p w14:paraId="49CC5A1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9.84±0.03</w:t>
            </w:r>
            <w:r w:rsidRPr="00F34FB1">
              <w:rPr>
                <w:rFonts w:ascii="Cambria" w:hAnsi="Cambria"/>
                <w:sz w:val="17"/>
                <w:szCs w:val="17"/>
                <w:vertAlign w:val="superscript"/>
              </w:rPr>
              <w:t>e</w:t>
            </w:r>
          </w:p>
        </w:tc>
        <w:tc>
          <w:tcPr>
            <w:tcW w:w="870" w:type="pct"/>
            <w:tcBorders>
              <w:top w:val="nil"/>
              <w:bottom w:val="single" w:sz="4" w:space="0" w:color="auto"/>
            </w:tcBorders>
            <w:vAlign w:val="center"/>
          </w:tcPr>
          <w:p w14:paraId="3FA934E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11.55±0.01</w:t>
            </w:r>
            <w:r w:rsidRPr="00F34FB1">
              <w:rPr>
                <w:rFonts w:ascii="Cambria" w:hAnsi="Cambria"/>
                <w:sz w:val="17"/>
                <w:szCs w:val="17"/>
                <w:vertAlign w:val="superscript"/>
              </w:rPr>
              <w:t>d</w:t>
            </w:r>
          </w:p>
        </w:tc>
      </w:tr>
      <w:tr w:rsidR="00D65837" w:rsidRPr="00F34FB1" w14:paraId="0EFB362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2B470051" w14:textId="77777777" w:rsidR="00D65837" w:rsidRPr="00F34FB1" w:rsidRDefault="00D65837" w:rsidP="00F34FB1">
            <w:pPr>
              <w:ind w:left="113" w:right="113"/>
              <w:jc w:val="center"/>
              <w:rPr>
                <w:rFonts w:ascii="Cambria" w:hAnsi="Cambria"/>
                <w:sz w:val="17"/>
                <w:szCs w:val="17"/>
              </w:rPr>
            </w:pPr>
            <w:r w:rsidRPr="00F34FB1">
              <w:rPr>
                <w:rFonts w:ascii="Cambria" w:hAnsi="Cambria"/>
                <w:sz w:val="17"/>
                <w:szCs w:val="17"/>
              </w:rPr>
              <w:t>LAB</w:t>
            </w:r>
          </w:p>
        </w:tc>
        <w:tc>
          <w:tcPr>
            <w:tcW w:w="573" w:type="pct"/>
            <w:tcBorders>
              <w:top w:val="single" w:sz="4" w:space="0" w:color="auto"/>
              <w:bottom w:val="nil"/>
            </w:tcBorders>
            <w:vAlign w:val="center"/>
          </w:tcPr>
          <w:p w14:paraId="5DE3F69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0D7816E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2.90±0.02</w:t>
            </w:r>
            <w:r w:rsidRPr="00F34FB1">
              <w:rPr>
                <w:rFonts w:ascii="Cambria" w:hAnsi="Cambria"/>
                <w:sz w:val="17"/>
                <w:szCs w:val="17"/>
                <w:vertAlign w:val="superscript"/>
              </w:rPr>
              <w:t>b</w:t>
            </w:r>
          </w:p>
        </w:tc>
        <w:tc>
          <w:tcPr>
            <w:tcW w:w="800" w:type="pct"/>
            <w:tcBorders>
              <w:top w:val="single" w:sz="4" w:space="0" w:color="auto"/>
              <w:bottom w:val="nil"/>
            </w:tcBorders>
            <w:vAlign w:val="center"/>
          </w:tcPr>
          <w:p w14:paraId="5312CAF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3.41±0.02</w:t>
            </w:r>
            <w:r w:rsidRPr="00F34FB1">
              <w:rPr>
                <w:rFonts w:ascii="Cambria" w:hAnsi="Cambria"/>
                <w:sz w:val="17"/>
                <w:szCs w:val="17"/>
                <w:vertAlign w:val="superscript"/>
              </w:rPr>
              <w:t>c</w:t>
            </w:r>
          </w:p>
        </w:tc>
        <w:tc>
          <w:tcPr>
            <w:tcW w:w="807" w:type="pct"/>
            <w:tcBorders>
              <w:top w:val="single" w:sz="4" w:space="0" w:color="auto"/>
              <w:bottom w:val="nil"/>
            </w:tcBorders>
            <w:vAlign w:val="center"/>
          </w:tcPr>
          <w:p w14:paraId="13026BE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3.22±0.02</w:t>
            </w:r>
            <w:r w:rsidRPr="00F34FB1">
              <w:rPr>
                <w:rFonts w:ascii="Cambria" w:hAnsi="Cambria"/>
                <w:sz w:val="17"/>
                <w:szCs w:val="17"/>
                <w:vertAlign w:val="superscript"/>
              </w:rPr>
              <w:t>a</w:t>
            </w:r>
          </w:p>
        </w:tc>
        <w:tc>
          <w:tcPr>
            <w:tcW w:w="824" w:type="pct"/>
            <w:tcBorders>
              <w:top w:val="single" w:sz="4" w:space="0" w:color="auto"/>
              <w:bottom w:val="nil"/>
            </w:tcBorders>
            <w:vAlign w:val="center"/>
          </w:tcPr>
          <w:p w14:paraId="5EF18F5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3.48±0.04</w:t>
            </w:r>
            <w:r w:rsidRPr="00F34FB1">
              <w:rPr>
                <w:rFonts w:ascii="Cambria" w:hAnsi="Cambria"/>
                <w:sz w:val="17"/>
                <w:szCs w:val="17"/>
                <w:vertAlign w:val="superscript"/>
              </w:rPr>
              <w:t>c</w:t>
            </w:r>
          </w:p>
        </w:tc>
        <w:tc>
          <w:tcPr>
            <w:tcW w:w="870" w:type="pct"/>
            <w:tcBorders>
              <w:top w:val="single" w:sz="4" w:space="0" w:color="auto"/>
              <w:bottom w:val="nil"/>
            </w:tcBorders>
            <w:vAlign w:val="center"/>
          </w:tcPr>
          <w:p w14:paraId="74161A4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3.67±0.01</w:t>
            </w:r>
            <w:r w:rsidRPr="00F34FB1">
              <w:rPr>
                <w:rFonts w:ascii="Cambria" w:hAnsi="Cambria"/>
                <w:sz w:val="17"/>
                <w:szCs w:val="17"/>
                <w:vertAlign w:val="superscript"/>
              </w:rPr>
              <w:t>b</w:t>
            </w:r>
          </w:p>
        </w:tc>
      </w:tr>
      <w:tr w:rsidR="00D65837" w:rsidRPr="00F34FB1" w14:paraId="0ED6D911"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658D1D4" w14:textId="77777777" w:rsidR="00D65837" w:rsidRPr="00F34FB1" w:rsidRDefault="00D65837" w:rsidP="00F34FB1">
            <w:pPr>
              <w:ind w:left="113" w:right="113"/>
              <w:jc w:val="center"/>
              <w:rPr>
                <w:rFonts w:ascii="Cambria" w:hAnsi="Cambria"/>
                <w:sz w:val="17"/>
                <w:szCs w:val="17"/>
              </w:rPr>
            </w:pPr>
          </w:p>
        </w:tc>
        <w:tc>
          <w:tcPr>
            <w:tcW w:w="573" w:type="pct"/>
            <w:tcBorders>
              <w:top w:val="nil"/>
              <w:bottom w:val="nil"/>
            </w:tcBorders>
            <w:vAlign w:val="center"/>
          </w:tcPr>
          <w:p w14:paraId="2876882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6653489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3.56±0.02</w:t>
            </w:r>
            <w:r w:rsidRPr="00F34FB1">
              <w:rPr>
                <w:rFonts w:ascii="Cambria" w:hAnsi="Cambria"/>
                <w:sz w:val="17"/>
                <w:szCs w:val="17"/>
                <w:vertAlign w:val="superscript"/>
              </w:rPr>
              <w:t>g</w:t>
            </w:r>
          </w:p>
        </w:tc>
        <w:tc>
          <w:tcPr>
            <w:tcW w:w="800" w:type="pct"/>
            <w:tcBorders>
              <w:top w:val="nil"/>
              <w:bottom w:val="nil"/>
            </w:tcBorders>
            <w:vAlign w:val="center"/>
          </w:tcPr>
          <w:p w14:paraId="2413C62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3.79±0.01</w:t>
            </w:r>
            <w:r w:rsidRPr="00F34FB1">
              <w:rPr>
                <w:rFonts w:ascii="Cambria" w:hAnsi="Cambria"/>
                <w:sz w:val="17"/>
                <w:szCs w:val="17"/>
                <w:vertAlign w:val="superscript"/>
              </w:rPr>
              <w:t>g</w:t>
            </w:r>
          </w:p>
        </w:tc>
        <w:tc>
          <w:tcPr>
            <w:tcW w:w="807" w:type="pct"/>
            <w:tcBorders>
              <w:top w:val="nil"/>
              <w:bottom w:val="nil"/>
            </w:tcBorders>
            <w:vAlign w:val="center"/>
          </w:tcPr>
          <w:p w14:paraId="25A6B4F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3.54±0.00</w:t>
            </w:r>
            <w:r w:rsidRPr="00F34FB1">
              <w:rPr>
                <w:rFonts w:ascii="Cambria" w:hAnsi="Cambria"/>
                <w:sz w:val="17"/>
                <w:szCs w:val="17"/>
                <w:vertAlign w:val="superscript"/>
              </w:rPr>
              <w:t>d</w:t>
            </w:r>
          </w:p>
        </w:tc>
        <w:tc>
          <w:tcPr>
            <w:tcW w:w="824" w:type="pct"/>
            <w:tcBorders>
              <w:top w:val="nil"/>
              <w:bottom w:val="nil"/>
            </w:tcBorders>
            <w:vAlign w:val="center"/>
          </w:tcPr>
          <w:p w14:paraId="0778606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3.11±0.03</w:t>
            </w:r>
            <w:r w:rsidRPr="00F34FB1">
              <w:rPr>
                <w:rFonts w:ascii="Cambria" w:hAnsi="Cambria"/>
                <w:sz w:val="17"/>
                <w:szCs w:val="17"/>
                <w:vertAlign w:val="superscript"/>
              </w:rPr>
              <w:t>a</w:t>
            </w:r>
          </w:p>
        </w:tc>
        <w:tc>
          <w:tcPr>
            <w:tcW w:w="870" w:type="pct"/>
            <w:tcBorders>
              <w:top w:val="nil"/>
              <w:bottom w:val="nil"/>
            </w:tcBorders>
            <w:vAlign w:val="center"/>
          </w:tcPr>
          <w:p w14:paraId="3017745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3.88±0.01</w:t>
            </w:r>
            <w:r w:rsidRPr="00F34FB1">
              <w:rPr>
                <w:rFonts w:ascii="Cambria" w:hAnsi="Cambria"/>
                <w:sz w:val="17"/>
                <w:szCs w:val="17"/>
                <w:vertAlign w:val="superscript"/>
              </w:rPr>
              <w:t>d</w:t>
            </w:r>
          </w:p>
        </w:tc>
      </w:tr>
      <w:tr w:rsidR="00D65837" w:rsidRPr="00F34FB1" w14:paraId="2D96BE1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3522223" w14:textId="77777777" w:rsidR="00D65837" w:rsidRPr="00F34FB1" w:rsidRDefault="00D65837" w:rsidP="00F34FB1">
            <w:pPr>
              <w:ind w:left="113" w:right="113"/>
              <w:jc w:val="center"/>
              <w:rPr>
                <w:rFonts w:ascii="Cambria" w:hAnsi="Cambria"/>
                <w:sz w:val="17"/>
                <w:szCs w:val="17"/>
              </w:rPr>
            </w:pPr>
          </w:p>
        </w:tc>
        <w:tc>
          <w:tcPr>
            <w:tcW w:w="573" w:type="pct"/>
            <w:tcBorders>
              <w:top w:val="nil"/>
              <w:bottom w:val="nil"/>
            </w:tcBorders>
            <w:vAlign w:val="center"/>
          </w:tcPr>
          <w:p w14:paraId="60F4850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1FA1835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3.43±0.01</w:t>
            </w:r>
            <w:r w:rsidRPr="00F34FB1">
              <w:rPr>
                <w:rFonts w:ascii="Cambria" w:hAnsi="Cambria"/>
                <w:sz w:val="17"/>
                <w:szCs w:val="17"/>
                <w:vertAlign w:val="superscript"/>
              </w:rPr>
              <w:t>f</w:t>
            </w:r>
          </w:p>
        </w:tc>
        <w:tc>
          <w:tcPr>
            <w:tcW w:w="800" w:type="pct"/>
            <w:tcBorders>
              <w:top w:val="nil"/>
              <w:bottom w:val="nil"/>
            </w:tcBorders>
            <w:vAlign w:val="center"/>
          </w:tcPr>
          <w:p w14:paraId="12377F5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3.53±0.01</w:t>
            </w:r>
            <w:r w:rsidRPr="00F34FB1">
              <w:rPr>
                <w:rFonts w:ascii="Cambria" w:hAnsi="Cambria"/>
                <w:sz w:val="17"/>
                <w:szCs w:val="17"/>
                <w:vertAlign w:val="superscript"/>
              </w:rPr>
              <w:t>f</w:t>
            </w:r>
          </w:p>
        </w:tc>
        <w:tc>
          <w:tcPr>
            <w:tcW w:w="807" w:type="pct"/>
            <w:tcBorders>
              <w:top w:val="nil"/>
              <w:bottom w:val="nil"/>
            </w:tcBorders>
            <w:vAlign w:val="center"/>
          </w:tcPr>
          <w:p w14:paraId="761DCA7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3.57±0.00</w:t>
            </w:r>
            <w:r w:rsidRPr="00F34FB1">
              <w:rPr>
                <w:rFonts w:ascii="Cambria" w:hAnsi="Cambria"/>
                <w:sz w:val="17"/>
                <w:szCs w:val="17"/>
                <w:vertAlign w:val="superscript"/>
              </w:rPr>
              <w:t>d</w:t>
            </w:r>
          </w:p>
        </w:tc>
        <w:tc>
          <w:tcPr>
            <w:tcW w:w="824" w:type="pct"/>
            <w:tcBorders>
              <w:top w:val="nil"/>
              <w:bottom w:val="nil"/>
            </w:tcBorders>
            <w:vAlign w:val="center"/>
          </w:tcPr>
          <w:p w14:paraId="6FECC2C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3.32±0.02</w:t>
            </w:r>
            <w:r w:rsidRPr="00F34FB1">
              <w:rPr>
                <w:rFonts w:ascii="Cambria" w:hAnsi="Cambria"/>
                <w:sz w:val="17"/>
                <w:szCs w:val="17"/>
                <w:vertAlign w:val="superscript"/>
              </w:rPr>
              <w:t>b</w:t>
            </w:r>
          </w:p>
        </w:tc>
        <w:tc>
          <w:tcPr>
            <w:tcW w:w="870" w:type="pct"/>
            <w:tcBorders>
              <w:top w:val="nil"/>
              <w:bottom w:val="nil"/>
            </w:tcBorders>
            <w:vAlign w:val="center"/>
          </w:tcPr>
          <w:p w14:paraId="68F8D88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4.60±0.02</w:t>
            </w:r>
            <w:r w:rsidRPr="00F34FB1">
              <w:rPr>
                <w:rFonts w:ascii="Cambria" w:hAnsi="Cambria"/>
                <w:sz w:val="17"/>
                <w:szCs w:val="17"/>
                <w:vertAlign w:val="superscript"/>
              </w:rPr>
              <w:t>ı</w:t>
            </w:r>
          </w:p>
        </w:tc>
      </w:tr>
      <w:tr w:rsidR="00D65837" w:rsidRPr="00F34FB1" w14:paraId="28406C6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B06F0B7" w14:textId="77777777" w:rsidR="00D65837" w:rsidRPr="00F34FB1" w:rsidRDefault="00D65837" w:rsidP="00F34FB1">
            <w:pPr>
              <w:ind w:left="113" w:right="113"/>
              <w:jc w:val="center"/>
              <w:rPr>
                <w:rFonts w:ascii="Cambria" w:hAnsi="Cambria"/>
                <w:sz w:val="17"/>
                <w:szCs w:val="17"/>
              </w:rPr>
            </w:pPr>
          </w:p>
        </w:tc>
        <w:tc>
          <w:tcPr>
            <w:tcW w:w="573" w:type="pct"/>
            <w:tcBorders>
              <w:top w:val="nil"/>
              <w:bottom w:val="nil"/>
            </w:tcBorders>
            <w:vAlign w:val="center"/>
          </w:tcPr>
          <w:p w14:paraId="244D621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47B8DC6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3.17±0.02</w:t>
            </w:r>
            <w:r w:rsidRPr="00F34FB1">
              <w:rPr>
                <w:rFonts w:ascii="Cambria" w:hAnsi="Cambria"/>
                <w:sz w:val="17"/>
                <w:szCs w:val="17"/>
                <w:vertAlign w:val="superscript"/>
              </w:rPr>
              <w:t>d</w:t>
            </w:r>
          </w:p>
        </w:tc>
        <w:tc>
          <w:tcPr>
            <w:tcW w:w="800" w:type="pct"/>
            <w:tcBorders>
              <w:top w:val="nil"/>
              <w:bottom w:val="nil"/>
            </w:tcBorders>
            <w:vAlign w:val="center"/>
          </w:tcPr>
          <w:p w14:paraId="19EB4EC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3.65±0.01</w:t>
            </w:r>
            <w:r w:rsidRPr="00F34FB1">
              <w:rPr>
                <w:rFonts w:ascii="Cambria" w:hAnsi="Cambria"/>
                <w:sz w:val="17"/>
                <w:szCs w:val="17"/>
                <w:vertAlign w:val="superscript"/>
              </w:rPr>
              <w:t>f</w:t>
            </w:r>
          </w:p>
        </w:tc>
        <w:tc>
          <w:tcPr>
            <w:tcW w:w="807" w:type="pct"/>
            <w:tcBorders>
              <w:top w:val="nil"/>
              <w:bottom w:val="nil"/>
            </w:tcBorders>
            <w:vAlign w:val="center"/>
          </w:tcPr>
          <w:p w14:paraId="733A047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3.46±0.00</w:t>
            </w:r>
            <w:r w:rsidRPr="00F34FB1">
              <w:rPr>
                <w:rFonts w:ascii="Cambria" w:hAnsi="Cambria"/>
                <w:sz w:val="17"/>
                <w:szCs w:val="17"/>
                <w:vertAlign w:val="superscript"/>
              </w:rPr>
              <w:t>c</w:t>
            </w:r>
          </w:p>
        </w:tc>
        <w:tc>
          <w:tcPr>
            <w:tcW w:w="824" w:type="pct"/>
            <w:tcBorders>
              <w:top w:val="nil"/>
              <w:bottom w:val="nil"/>
            </w:tcBorders>
            <w:vAlign w:val="center"/>
          </w:tcPr>
          <w:p w14:paraId="13C9C00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3.47±0.02</w:t>
            </w:r>
            <w:r w:rsidRPr="00F34FB1">
              <w:rPr>
                <w:rFonts w:ascii="Cambria" w:hAnsi="Cambria"/>
                <w:sz w:val="17"/>
                <w:szCs w:val="17"/>
                <w:vertAlign w:val="superscript"/>
              </w:rPr>
              <w:t>c</w:t>
            </w:r>
          </w:p>
        </w:tc>
        <w:tc>
          <w:tcPr>
            <w:tcW w:w="870" w:type="pct"/>
            <w:tcBorders>
              <w:top w:val="nil"/>
              <w:bottom w:val="nil"/>
            </w:tcBorders>
            <w:vAlign w:val="center"/>
          </w:tcPr>
          <w:p w14:paraId="3DD8264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3.69±0.00</w:t>
            </w:r>
            <w:r w:rsidRPr="00F34FB1">
              <w:rPr>
                <w:rFonts w:ascii="Cambria" w:hAnsi="Cambria"/>
                <w:sz w:val="17"/>
                <w:szCs w:val="17"/>
                <w:vertAlign w:val="superscript"/>
              </w:rPr>
              <w:t>b</w:t>
            </w:r>
          </w:p>
        </w:tc>
      </w:tr>
      <w:tr w:rsidR="00D65837" w:rsidRPr="00F34FB1" w14:paraId="797A04BC" w14:textId="77777777" w:rsidTr="00BB1695">
        <w:trPr>
          <w:cantSplit/>
          <w:trHeight w:val="194"/>
        </w:trPr>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textDirection w:val="btLr"/>
            <w:vAlign w:val="center"/>
          </w:tcPr>
          <w:p w14:paraId="4A8C38C9" w14:textId="77777777" w:rsidR="00D65837" w:rsidRPr="00F34FB1" w:rsidRDefault="00D65837" w:rsidP="00F34FB1">
            <w:pPr>
              <w:ind w:left="113" w:right="113"/>
              <w:jc w:val="center"/>
              <w:rPr>
                <w:rFonts w:ascii="Cambria" w:hAnsi="Cambria"/>
                <w:sz w:val="17"/>
                <w:szCs w:val="17"/>
              </w:rPr>
            </w:pPr>
          </w:p>
        </w:tc>
        <w:tc>
          <w:tcPr>
            <w:tcW w:w="573" w:type="pct"/>
            <w:tcBorders>
              <w:top w:val="nil"/>
              <w:bottom w:val="nil"/>
            </w:tcBorders>
            <w:vAlign w:val="center"/>
          </w:tcPr>
          <w:p w14:paraId="006B50C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3006F9B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3.27±0.02</w:t>
            </w:r>
            <w:r w:rsidRPr="00F34FB1">
              <w:rPr>
                <w:rFonts w:ascii="Cambria" w:hAnsi="Cambria"/>
                <w:sz w:val="17"/>
                <w:szCs w:val="17"/>
                <w:vertAlign w:val="superscript"/>
              </w:rPr>
              <w:t>e</w:t>
            </w:r>
          </w:p>
        </w:tc>
        <w:tc>
          <w:tcPr>
            <w:tcW w:w="800" w:type="pct"/>
            <w:tcBorders>
              <w:top w:val="nil"/>
              <w:bottom w:val="nil"/>
            </w:tcBorders>
            <w:vAlign w:val="center"/>
          </w:tcPr>
          <w:p w14:paraId="16A70BB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3.14±0.02</w:t>
            </w:r>
            <w:r w:rsidRPr="00F34FB1">
              <w:rPr>
                <w:rFonts w:ascii="Cambria" w:hAnsi="Cambria"/>
                <w:sz w:val="17"/>
                <w:szCs w:val="17"/>
                <w:vertAlign w:val="superscript"/>
              </w:rPr>
              <w:t>a</w:t>
            </w:r>
          </w:p>
        </w:tc>
        <w:tc>
          <w:tcPr>
            <w:tcW w:w="807" w:type="pct"/>
            <w:tcBorders>
              <w:top w:val="nil"/>
              <w:bottom w:val="nil"/>
            </w:tcBorders>
            <w:vAlign w:val="center"/>
          </w:tcPr>
          <w:p w14:paraId="21796B3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3.54±0.00</w:t>
            </w:r>
            <w:r w:rsidRPr="00F34FB1">
              <w:rPr>
                <w:rFonts w:ascii="Cambria" w:hAnsi="Cambria"/>
                <w:sz w:val="17"/>
                <w:szCs w:val="17"/>
                <w:vertAlign w:val="superscript"/>
              </w:rPr>
              <w:t>d</w:t>
            </w:r>
          </w:p>
        </w:tc>
        <w:tc>
          <w:tcPr>
            <w:tcW w:w="824" w:type="pct"/>
            <w:tcBorders>
              <w:top w:val="nil"/>
              <w:bottom w:val="nil"/>
            </w:tcBorders>
            <w:vAlign w:val="center"/>
          </w:tcPr>
          <w:p w14:paraId="4A123B1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4.30±0.03</w:t>
            </w:r>
            <w:r w:rsidRPr="00F34FB1">
              <w:rPr>
                <w:rFonts w:ascii="Cambria" w:hAnsi="Cambria"/>
                <w:sz w:val="17"/>
                <w:szCs w:val="17"/>
                <w:vertAlign w:val="superscript"/>
              </w:rPr>
              <w:t>g</w:t>
            </w:r>
          </w:p>
        </w:tc>
        <w:tc>
          <w:tcPr>
            <w:tcW w:w="870" w:type="pct"/>
            <w:tcBorders>
              <w:top w:val="nil"/>
              <w:bottom w:val="nil"/>
            </w:tcBorders>
            <w:vAlign w:val="center"/>
          </w:tcPr>
          <w:p w14:paraId="38719BF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4.50±0.00</w:t>
            </w:r>
            <w:r w:rsidRPr="00F34FB1">
              <w:rPr>
                <w:rFonts w:ascii="Cambria" w:hAnsi="Cambria"/>
                <w:sz w:val="17"/>
                <w:szCs w:val="17"/>
                <w:vertAlign w:val="superscript"/>
              </w:rPr>
              <w:t>h</w:t>
            </w:r>
          </w:p>
        </w:tc>
      </w:tr>
      <w:tr w:rsidR="00D65837" w:rsidRPr="00F34FB1" w14:paraId="479B732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914999B"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0655AC2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1FB9E34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2.69±0.02</w:t>
            </w:r>
            <w:r w:rsidRPr="00F34FB1">
              <w:rPr>
                <w:rFonts w:ascii="Cambria" w:hAnsi="Cambria"/>
                <w:sz w:val="17"/>
                <w:szCs w:val="17"/>
                <w:vertAlign w:val="superscript"/>
              </w:rPr>
              <w:t>a</w:t>
            </w:r>
          </w:p>
        </w:tc>
        <w:tc>
          <w:tcPr>
            <w:tcW w:w="800" w:type="pct"/>
            <w:tcBorders>
              <w:top w:val="nil"/>
              <w:bottom w:val="nil"/>
            </w:tcBorders>
            <w:vAlign w:val="center"/>
          </w:tcPr>
          <w:p w14:paraId="3951F55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4.17±0.03</w:t>
            </w:r>
            <w:r w:rsidRPr="00F34FB1">
              <w:rPr>
                <w:rFonts w:ascii="Cambria" w:hAnsi="Cambria"/>
                <w:sz w:val="17"/>
                <w:szCs w:val="17"/>
                <w:vertAlign w:val="superscript"/>
              </w:rPr>
              <w:t>h</w:t>
            </w:r>
          </w:p>
        </w:tc>
        <w:tc>
          <w:tcPr>
            <w:tcW w:w="807" w:type="pct"/>
            <w:tcBorders>
              <w:top w:val="nil"/>
              <w:bottom w:val="nil"/>
            </w:tcBorders>
            <w:vAlign w:val="center"/>
          </w:tcPr>
          <w:p w14:paraId="183DC17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3.54±0.01</w:t>
            </w:r>
            <w:r w:rsidRPr="00F34FB1">
              <w:rPr>
                <w:rFonts w:ascii="Cambria" w:hAnsi="Cambria"/>
                <w:sz w:val="17"/>
                <w:szCs w:val="17"/>
                <w:vertAlign w:val="superscript"/>
              </w:rPr>
              <w:t>d</w:t>
            </w:r>
          </w:p>
        </w:tc>
        <w:tc>
          <w:tcPr>
            <w:tcW w:w="824" w:type="pct"/>
            <w:tcBorders>
              <w:top w:val="nil"/>
              <w:bottom w:val="nil"/>
            </w:tcBorders>
            <w:vAlign w:val="center"/>
          </w:tcPr>
          <w:p w14:paraId="1433577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3.22±0.04</w:t>
            </w:r>
            <w:r w:rsidRPr="00F34FB1">
              <w:rPr>
                <w:rFonts w:ascii="Cambria" w:hAnsi="Cambria"/>
                <w:sz w:val="17"/>
                <w:szCs w:val="17"/>
                <w:vertAlign w:val="superscript"/>
              </w:rPr>
              <w:t>b</w:t>
            </w:r>
          </w:p>
        </w:tc>
        <w:tc>
          <w:tcPr>
            <w:tcW w:w="870" w:type="pct"/>
            <w:tcBorders>
              <w:top w:val="nil"/>
              <w:bottom w:val="nil"/>
            </w:tcBorders>
            <w:vAlign w:val="center"/>
          </w:tcPr>
          <w:p w14:paraId="10AFE97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3.25±0.02</w:t>
            </w:r>
            <w:r w:rsidRPr="00F34FB1">
              <w:rPr>
                <w:rFonts w:ascii="Cambria" w:hAnsi="Cambria"/>
                <w:sz w:val="17"/>
                <w:szCs w:val="17"/>
                <w:vertAlign w:val="superscript"/>
              </w:rPr>
              <w:t>a</w:t>
            </w:r>
          </w:p>
        </w:tc>
      </w:tr>
      <w:tr w:rsidR="00D65837" w:rsidRPr="00F34FB1" w14:paraId="152E16A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19CCC73"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75C1D3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53DA6F3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2.95±0.01</w:t>
            </w:r>
            <w:r w:rsidRPr="00F34FB1">
              <w:rPr>
                <w:rFonts w:ascii="Cambria" w:hAnsi="Cambria"/>
                <w:sz w:val="17"/>
                <w:szCs w:val="17"/>
                <w:vertAlign w:val="superscript"/>
              </w:rPr>
              <w:t>b</w:t>
            </w:r>
          </w:p>
        </w:tc>
        <w:tc>
          <w:tcPr>
            <w:tcW w:w="800" w:type="pct"/>
            <w:tcBorders>
              <w:top w:val="nil"/>
              <w:bottom w:val="nil"/>
            </w:tcBorders>
            <w:vAlign w:val="center"/>
          </w:tcPr>
          <w:p w14:paraId="7DEAA5A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3.44±0.03</w:t>
            </w:r>
            <w:r w:rsidRPr="00F34FB1">
              <w:rPr>
                <w:rFonts w:ascii="Cambria" w:hAnsi="Cambria"/>
                <w:sz w:val="17"/>
                <w:szCs w:val="17"/>
                <w:vertAlign w:val="superscript"/>
              </w:rPr>
              <w:t>cd</w:t>
            </w:r>
          </w:p>
        </w:tc>
        <w:tc>
          <w:tcPr>
            <w:tcW w:w="807" w:type="pct"/>
            <w:tcBorders>
              <w:top w:val="nil"/>
              <w:bottom w:val="nil"/>
            </w:tcBorders>
            <w:vAlign w:val="center"/>
          </w:tcPr>
          <w:p w14:paraId="2DE26C8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3.68±0.00</w:t>
            </w:r>
            <w:r w:rsidRPr="00F34FB1">
              <w:rPr>
                <w:rFonts w:ascii="Cambria" w:hAnsi="Cambria"/>
                <w:sz w:val="17"/>
                <w:szCs w:val="17"/>
                <w:vertAlign w:val="superscript"/>
              </w:rPr>
              <w:t>e</w:t>
            </w:r>
          </w:p>
        </w:tc>
        <w:tc>
          <w:tcPr>
            <w:tcW w:w="824" w:type="pct"/>
            <w:tcBorders>
              <w:top w:val="nil"/>
              <w:bottom w:val="nil"/>
            </w:tcBorders>
            <w:vAlign w:val="center"/>
          </w:tcPr>
          <w:p w14:paraId="626A8E5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3.74±0.00</w:t>
            </w:r>
            <w:r w:rsidRPr="00F34FB1">
              <w:rPr>
                <w:rFonts w:ascii="Cambria" w:hAnsi="Cambria"/>
                <w:sz w:val="17"/>
                <w:szCs w:val="17"/>
                <w:vertAlign w:val="superscript"/>
              </w:rPr>
              <w:t>d</w:t>
            </w:r>
          </w:p>
        </w:tc>
        <w:tc>
          <w:tcPr>
            <w:tcW w:w="870" w:type="pct"/>
            <w:tcBorders>
              <w:top w:val="nil"/>
              <w:bottom w:val="nil"/>
            </w:tcBorders>
            <w:vAlign w:val="center"/>
          </w:tcPr>
          <w:p w14:paraId="2CE2D5B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3.96±0.00</w:t>
            </w:r>
            <w:r w:rsidRPr="00F34FB1">
              <w:rPr>
                <w:rFonts w:ascii="Cambria" w:hAnsi="Cambria"/>
                <w:sz w:val="17"/>
                <w:szCs w:val="17"/>
                <w:vertAlign w:val="superscript"/>
              </w:rPr>
              <w:t>e</w:t>
            </w:r>
          </w:p>
        </w:tc>
      </w:tr>
      <w:tr w:rsidR="00D65837" w:rsidRPr="00F34FB1" w14:paraId="49AE1691"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4284649"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381D1FC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50591D8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3.03±0.04</w:t>
            </w:r>
            <w:r w:rsidRPr="00F34FB1">
              <w:rPr>
                <w:rFonts w:ascii="Cambria" w:hAnsi="Cambria"/>
                <w:sz w:val="17"/>
                <w:szCs w:val="17"/>
                <w:vertAlign w:val="superscript"/>
              </w:rPr>
              <w:t>c</w:t>
            </w:r>
          </w:p>
        </w:tc>
        <w:tc>
          <w:tcPr>
            <w:tcW w:w="800" w:type="pct"/>
            <w:tcBorders>
              <w:top w:val="nil"/>
              <w:bottom w:val="nil"/>
            </w:tcBorders>
            <w:vAlign w:val="center"/>
          </w:tcPr>
          <w:p w14:paraId="05CE0CF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3.49±0.01</w:t>
            </w:r>
            <w:r w:rsidRPr="00F34FB1">
              <w:rPr>
                <w:rFonts w:ascii="Cambria" w:hAnsi="Cambria"/>
                <w:sz w:val="17"/>
                <w:szCs w:val="17"/>
                <w:vertAlign w:val="superscript"/>
              </w:rPr>
              <w:t>de</w:t>
            </w:r>
          </w:p>
        </w:tc>
        <w:tc>
          <w:tcPr>
            <w:tcW w:w="807" w:type="pct"/>
            <w:tcBorders>
              <w:top w:val="nil"/>
              <w:bottom w:val="nil"/>
            </w:tcBorders>
            <w:vAlign w:val="center"/>
          </w:tcPr>
          <w:p w14:paraId="4CD472E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3.34±0.02</w:t>
            </w:r>
            <w:r w:rsidRPr="00F34FB1">
              <w:rPr>
                <w:rFonts w:ascii="Cambria" w:hAnsi="Cambria"/>
                <w:sz w:val="17"/>
                <w:szCs w:val="17"/>
                <w:vertAlign w:val="superscript"/>
              </w:rPr>
              <w:t>b</w:t>
            </w:r>
          </w:p>
        </w:tc>
        <w:tc>
          <w:tcPr>
            <w:tcW w:w="824" w:type="pct"/>
            <w:tcBorders>
              <w:top w:val="nil"/>
              <w:bottom w:val="nil"/>
            </w:tcBorders>
            <w:vAlign w:val="center"/>
          </w:tcPr>
          <w:p w14:paraId="0D4864C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3.90±0.00</w:t>
            </w:r>
            <w:r w:rsidRPr="00F34FB1">
              <w:rPr>
                <w:rFonts w:ascii="Cambria" w:hAnsi="Cambria"/>
                <w:sz w:val="17"/>
                <w:szCs w:val="17"/>
                <w:vertAlign w:val="superscript"/>
              </w:rPr>
              <w:t>e</w:t>
            </w:r>
          </w:p>
        </w:tc>
        <w:tc>
          <w:tcPr>
            <w:tcW w:w="870" w:type="pct"/>
            <w:tcBorders>
              <w:top w:val="nil"/>
              <w:bottom w:val="nil"/>
            </w:tcBorders>
            <w:vAlign w:val="center"/>
          </w:tcPr>
          <w:p w14:paraId="2D4EF8D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4.27±0.01</w:t>
            </w:r>
            <w:r w:rsidRPr="00F34FB1">
              <w:rPr>
                <w:rFonts w:ascii="Cambria" w:hAnsi="Cambria"/>
                <w:sz w:val="17"/>
                <w:szCs w:val="17"/>
                <w:vertAlign w:val="superscript"/>
              </w:rPr>
              <w:t>f</w:t>
            </w:r>
          </w:p>
        </w:tc>
      </w:tr>
      <w:tr w:rsidR="00D65837" w:rsidRPr="00F34FB1" w14:paraId="4C731B2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6A4A22D"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4EE689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292F7DA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3.70±0.01</w:t>
            </w:r>
            <w:r w:rsidRPr="00F34FB1">
              <w:rPr>
                <w:rFonts w:ascii="Cambria" w:hAnsi="Cambria"/>
                <w:sz w:val="17"/>
                <w:szCs w:val="17"/>
                <w:vertAlign w:val="superscript"/>
              </w:rPr>
              <w:t>h</w:t>
            </w:r>
          </w:p>
        </w:tc>
        <w:tc>
          <w:tcPr>
            <w:tcW w:w="800" w:type="pct"/>
            <w:tcBorders>
              <w:top w:val="nil"/>
              <w:bottom w:val="nil"/>
            </w:tcBorders>
            <w:vAlign w:val="center"/>
          </w:tcPr>
          <w:p w14:paraId="1DF4B28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3.20±0.03</w:t>
            </w:r>
            <w:r w:rsidRPr="00F34FB1">
              <w:rPr>
                <w:rFonts w:ascii="Cambria" w:hAnsi="Cambria"/>
                <w:sz w:val="17"/>
                <w:szCs w:val="17"/>
                <w:vertAlign w:val="superscript"/>
              </w:rPr>
              <w:t>a</w:t>
            </w:r>
          </w:p>
        </w:tc>
        <w:tc>
          <w:tcPr>
            <w:tcW w:w="807" w:type="pct"/>
            <w:tcBorders>
              <w:top w:val="nil"/>
              <w:bottom w:val="nil"/>
            </w:tcBorders>
            <w:vAlign w:val="center"/>
          </w:tcPr>
          <w:p w14:paraId="4F72DC9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4.06±0.06</w:t>
            </w:r>
            <w:r w:rsidRPr="00F34FB1">
              <w:rPr>
                <w:rFonts w:ascii="Cambria" w:hAnsi="Cambria"/>
                <w:sz w:val="17"/>
                <w:szCs w:val="17"/>
                <w:vertAlign w:val="superscript"/>
              </w:rPr>
              <w:t>g</w:t>
            </w:r>
          </w:p>
        </w:tc>
        <w:tc>
          <w:tcPr>
            <w:tcW w:w="824" w:type="pct"/>
            <w:tcBorders>
              <w:top w:val="nil"/>
              <w:bottom w:val="nil"/>
            </w:tcBorders>
            <w:vAlign w:val="center"/>
          </w:tcPr>
          <w:p w14:paraId="048528A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4.47±0.02</w:t>
            </w:r>
            <w:r w:rsidRPr="00F34FB1">
              <w:rPr>
                <w:rFonts w:ascii="Cambria" w:hAnsi="Cambria"/>
                <w:sz w:val="17"/>
                <w:szCs w:val="17"/>
                <w:vertAlign w:val="superscript"/>
              </w:rPr>
              <w:t>h</w:t>
            </w:r>
          </w:p>
        </w:tc>
        <w:tc>
          <w:tcPr>
            <w:tcW w:w="870" w:type="pct"/>
            <w:tcBorders>
              <w:top w:val="nil"/>
              <w:bottom w:val="nil"/>
            </w:tcBorders>
            <w:vAlign w:val="center"/>
          </w:tcPr>
          <w:p w14:paraId="0375776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3.94±0.00</w:t>
            </w:r>
            <w:r w:rsidRPr="00F34FB1">
              <w:rPr>
                <w:rFonts w:ascii="Cambria" w:hAnsi="Cambria"/>
                <w:sz w:val="17"/>
                <w:szCs w:val="17"/>
                <w:vertAlign w:val="superscript"/>
              </w:rPr>
              <w:t>e</w:t>
            </w:r>
          </w:p>
        </w:tc>
      </w:tr>
      <w:tr w:rsidR="00D65837" w:rsidRPr="00F34FB1" w14:paraId="1478990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6E5E52F"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C962E7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5882595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4.20±0.03</w:t>
            </w:r>
            <w:r w:rsidRPr="00F34FB1">
              <w:rPr>
                <w:rFonts w:ascii="Cambria" w:hAnsi="Cambria"/>
                <w:sz w:val="17"/>
                <w:szCs w:val="17"/>
                <w:vertAlign w:val="superscript"/>
              </w:rPr>
              <w:t>ı</w:t>
            </w:r>
          </w:p>
        </w:tc>
        <w:tc>
          <w:tcPr>
            <w:tcW w:w="800" w:type="pct"/>
            <w:tcBorders>
              <w:top w:val="nil"/>
              <w:bottom w:val="nil"/>
            </w:tcBorders>
            <w:vAlign w:val="center"/>
          </w:tcPr>
          <w:p w14:paraId="1BAA0FB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3.34±0.02</w:t>
            </w:r>
            <w:r w:rsidRPr="00F34FB1">
              <w:rPr>
                <w:rFonts w:ascii="Cambria" w:hAnsi="Cambria"/>
                <w:sz w:val="17"/>
                <w:szCs w:val="17"/>
                <w:vertAlign w:val="superscript"/>
              </w:rPr>
              <w:t>b</w:t>
            </w:r>
          </w:p>
        </w:tc>
        <w:tc>
          <w:tcPr>
            <w:tcW w:w="807" w:type="pct"/>
            <w:tcBorders>
              <w:top w:val="nil"/>
              <w:bottom w:val="nil"/>
            </w:tcBorders>
            <w:vAlign w:val="center"/>
          </w:tcPr>
          <w:p w14:paraId="6628857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3.83±0.02</w:t>
            </w:r>
            <w:r w:rsidRPr="00F34FB1">
              <w:rPr>
                <w:rFonts w:ascii="Cambria" w:hAnsi="Cambria"/>
                <w:sz w:val="17"/>
                <w:szCs w:val="17"/>
                <w:vertAlign w:val="superscript"/>
              </w:rPr>
              <w:t>f</w:t>
            </w:r>
          </w:p>
        </w:tc>
        <w:tc>
          <w:tcPr>
            <w:tcW w:w="824" w:type="pct"/>
            <w:tcBorders>
              <w:top w:val="nil"/>
              <w:bottom w:val="nil"/>
            </w:tcBorders>
            <w:vAlign w:val="center"/>
          </w:tcPr>
          <w:p w14:paraId="3B9403D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3.98±0.07</w:t>
            </w:r>
            <w:r w:rsidRPr="00F34FB1">
              <w:rPr>
                <w:rFonts w:ascii="Cambria" w:hAnsi="Cambria"/>
                <w:sz w:val="17"/>
                <w:szCs w:val="17"/>
                <w:vertAlign w:val="superscript"/>
              </w:rPr>
              <w:t>e</w:t>
            </w:r>
          </w:p>
        </w:tc>
        <w:tc>
          <w:tcPr>
            <w:tcW w:w="870" w:type="pct"/>
            <w:tcBorders>
              <w:top w:val="nil"/>
              <w:bottom w:val="nil"/>
            </w:tcBorders>
            <w:vAlign w:val="center"/>
          </w:tcPr>
          <w:p w14:paraId="3864F78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4.27±0.01</w:t>
            </w:r>
            <w:r w:rsidRPr="00F34FB1">
              <w:rPr>
                <w:rFonts w:ascii="Cambria" w:hAnsi="Cambria"/>
                <w:sz w:val="17"/>
                <w:szCs w:val="17"/>
                <w:vertAlign w:val="superscript"/>
              </w:rPr>
              <w:t>f</w:t>
            </w:r>
          </w:p>
        </w:tc>
      </w:tr>
      <w:tr w:rsidR="00D65837" w:rsidRPr="00F34FB1" w14:paraId="7FC3607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193C170"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C70D75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200286A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3.69±0.01</w:t>
            </w:r>
            <w:r w:rsidRPr="00F34FB1">
              <w:rPr>
                <w:rFonts w:ascii="Cambria" w:hAnsi="Cambria"/>
                <w:sz w:val="17"/>
                <w:szCs w:val="17"/>
                <w:vertAlign w:val="superscript"/>
              </w:rPr>
              <w:t>h</w:t>
            </w:r>
          </w:p>
        </w:tc>
        <w:tc>
          <w:tcPr>
            <w:tcW w:w="800" w:type="pct"/>
            <w:tcBorders>
              <w:top w:val="nil"/>
              <w:bottom w:val="nil"/>
            </w:tcBorders>
            <w:vAlign w:val="center"/>
          </w:tcPr>
          <w:p w14:paraId="1BF501F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3.69±0.01</w:t>
            </w:r>
            <w:r w:rsidRPr="00F34FB1">
              <w:rPr>
                <w:rFonts w:ascii="Cambria" w:hAnsi="Cambria"/>
                <w:sz w:val="17"/>
                <w:szCs w:val="17"/>
                <w:vertAlign w:val="superscript"/>
              </w:rPr>
              <w:t>f</w:t>
            </w:r>
          </w:p>
        </w:tc>
        <w:tc>
          <w:tcPr>
            <w:tcW w:w="807" w:type="pct"/>
            <w:tcBorders>
              <w:top w:val="nil"/>
              <w:bottom w:val="nil"/>
            </w:tcBorders>
            <w:vAlign w:val="center"/>
          </w:tcPr>
          <w:p w14:paraId="21597B9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3.50±0.01</w:t>
            </w:r>
            <w:r w:rsidRPr="00F34FB1">
              <w:rPr>
                <w:rFonts w:ascii="Cambria" w:hAnsi="Cambria"/>
                <w:sz w:val="17"/>
                <w:szCs w:val="17"/>
                <w:vertAlign w:val="superscript"/>
              </w:rPr>
              <w:t>cd</w:t>
            </w:r>
          </w:p>
        </w:tc>
        <w:tc>
          <w:tcPr>
            <w:tcW w:w="824" w:type="pct"/>
            <w:tcBorders>
              <w:top w:val="nil"/>
              <w:bottom w:val="nil"/>
            </w:tcBorders>
            <w:vAlign w:val="center"/>
          </w:tcPr>
          <w:p w14:paraId="00E7D47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3.75±0.01</w:t>
            </w:r>
            <w:r w:rsidRPr="00F34FB1">
              <w:rPr>
                <w:rFonts w:ascii="Cambria" w:hAnsi="Cambria"/>
                <w:sz w:val="17"/>
                <w:szCs w:val="17"/>
                <w:vertAlign w:val="superscript"/>
              </w:rPr>
              <w:t>d</w:t>
            </w:r>
          </w:p>
        </w:tc>
        <w:tc>
          <w:tcPr>
            <w:tcW w:w="870" w:type="pct"/>
            <w:tcBorders>
              <w:top w:val="nil"/>
              <w:bottom w:val="nil"/>
            </w:tcBorders>
            <w:vAlign w:val="center"/>
          </w:tcPr>
          <w:p w14:paraId="58CE5C9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4.34±0.02</w:t>
            </w:r>
            <w:r w:rsidRPr="00F34FB1">
              <w:rPr>
                <w:rFonts w:ascii="Cambria" w:hAnsi="Cambria"/>
                <w:sz w:val="17"/>
                <w:szCs w:val="17"/>
                <w:vertAlign w:val="superscript"/>
              </w:rPr>
              <w:t>g</w:t>
            </w:r>
          </w:p>
        </w:tc>
      </w:tr>
      <w:tr w:rsidR="00D65837" w:rsidRPr="00F34FB1" w14:paraId="017F614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55825A6" w14:textId="77777777" w:rsidR="00D65837" w:rsidRPr="00F34FB1" w:rsidRDefault="00D65837" w:rsidP="00F34FB1">
            <w:pPr>
              <w:jc w:val="center"/>
              <w:rPr>
                <w:rFonts w:ascii="Cambria" w:hAnsi="Cambria"/>
                <w:sz w:val="17"/>
                <w:szCs w:val="17"/>
              </w:rPr>
            </w:pPr>
          </w:p>
        </w:tc>
        <w:tc>
          <w:tcPr>
            <w:tcW w:w="573" w:type="pct"/>
            <w:tcBorders>
              <w:top w:val="nil"/>
              <w:bottom w:val="single" w:sz="4" w:space="0" w:color="auto"/>
            </w:tcBorders>
            <w:vAlign w:val="center"/>
          </w:tcPr>
          <w:p w14:paraId="21A90D2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6D6B2FD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3.56±0.02</w:t>
            </w:r>
            <w:r w:rsidRPr="00F34FB1">
              <w:rPr>
                <w:rFonts w:ascii="Cambria" w:hAnsi="Cambria"/>
                <w:sz w:val="17"/>
                <w:szCs w:val="17"/>
                <w:vertAlign w:val="superscript"/>
              </w:rPr>
              <w:t>g</w:t>
            </w:r>
          </w:p>
        </w:tc>
        <w:tc>
          <w:tcPr>
            <w:tcW w:w="800" w:type="pct"/>
            <w:tcBorders>
              <w:top w:val="nil"/>
              <w:bottom w:val="single" w:sz="4" w:space="0" w:color="auto"/>
            </w:tcBorders>
            <w:vAlign w:val="center"/>
          </w:tcPr>
          <w:p w14:paraId="441749A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3.84±0.01</w:t>
            </w:r>
            <w:r w:rsidRPr="00F34FB1">
              <w:rPr>
                <w:rFonts w:ascii="Cambria" w:hAnsi="Cambria"/>
                <w:sz w:val="17"/>
                <w:szCs w:val="17"/>
                <w:vertAlign w:val="superscript"/>
              </w:rPr>
              <w:t>g</w:t>
            </w:r>
          </w:p>
        </w:tc>
        <w:tc>
          <w:tcPr>
            <w:tcW w:w="807" w:type="pct"/>
            <w:tcBorders>
              <w:top w:val="nil"/>
              <w:bottom w:val="single" w:sz="4" w:space="0" w:color="auto"/>
            </w:tcBorders>
            <w:vAlign w:val="center"/>
          </w:tcPr>
          <w:p w14:paraId="4C71AA4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3.81±0.01</w:t>
            </w:r>
            <w:r w:rsidRPr="00F34FB1">
              <w:rPr>
                <w:rFonts w:ascii="Cambria" w:hAnsi="Cambria"/>
                <w:sz w:val="17"/>
                <w:szCs w:val="17"/>
                <w:vertAlign w:val="superscript"/>
              </w:rPr>
              <w:t>f</w:t>
            </w:r>
          </w:p>
        </w:tc>
        <w:tc>
          <w:tcPr>
            <w:tcW w:w="824" w:type="pct"/>
            <w:tcBorders>
              <w:top w:val="nil"/>
              <w:bottom w:val="single" w:sz="4" w:space="0" w:color="auto"/>
            </w:tcBorders>
            <w:vAlign w:val="center"/>
          </w:tcPr>
          <w:p w14:paraId="3F9EC72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4.14±0.05</w:t>
            </w:r>
            <w:r w:rsidRPr="00F34FB1">
              <w:rPr>
                <w:rFonts w:ascii="Cambria" w:hAnsi="Cambria"/>
                <w:sz w:val="17"/>
                <w:szCs w:val="17"/>
                <w:vertAlign w:val="superscript"/>
              </w:rPr>
              <w:t>f</w:t>
            </w:r>
          </w:p>
        </w:tc>
        <w:tc>
          <w:tcPr>
            <w:tcW w:w="870" w:type="pct"/>
            <w:tcBorders>
              <w:top w:val="nil"/>
              <w:bottom w:val="single" w:sz="4" w:space="0" w:color="auto"/>
            </w:tcBorders>
            <w:vAlign w:val="center"/>
          </w:tcPr>
          <w:p w14:paraId="494BF19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3.74±0.00</w:t>
            </w:r>
            <w:r w:rsidRPr="00F34FB1">
              <w:rPr>
                <w:rFonts w:ascii="Cambria" w:hAnsi="Cambria"/>
                <w:sz w:val="17"/>
                <w:szCs w:val="17"/>
                <w:vertAlign w:val="superscript"/>
              </w:rPr>
              <w:t>c</w:t>
            </w:r>
          </w:p>
        </w:tc>
      </w:tr>
      <w:tr w:rsidR="00D65837" w:rsidRPr="00F34FB1" w14:paraId="6DF164A1"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0EC3C892" w14:textId="77777777" w:rsidR="00D65837" w:rsidRPr="00F34FB1" w:rsidRDefault="00D65837" w:rsidP="00F34FB1">
            <w:pPr>
              <w:jc w:val="center"/>
              <w:rPr>
                <w:rFonts w:ascii="Cambria" w:hAnsi="Cambria"/>
                <w:sz w:val="17"/>
                <w:szCs w:val="17"/>
              </w:rPr>
            </w:pPr>
            <w:r w:rsidRPr="00F34FB1">
              <w:rPr>
                <w:rFonts w:ascii="Cambria" w:hAnsi="Cambria"/>
                <w:sz w:val="17"/>
                <w:szCs w:val="17"/>
              </w:rPr>
              <w:t>TPAB</w:t>
            </w:r>
          </w:p>
        </w:tc>
        <w:tc>
          <w:tcPr>
            <w:tcW w:w="573" w:type="pct"/>
            <w:tcBorders>
              <w:top w:val="single" w:sz="4" w:space="0" w:color="auto"/>
              <w:bottom w:val="nil"/>
            </w:tcBorders>
            <w:vAlign w:val="center"/>
          </w:tcPr>
          <w:p w14:paraId="07F2527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7652AB3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5.86±0.00</w:t>
            </w:r>
            <w:r w:rsidRPr="00F34FB1">
              <w:rPr>
                <w:rFonts w:ascii="Cambria" w:hAnsi="Cambria"/>
                <w:sz w:val="17"/>
                <w:szCs w:val="17"/>
                <w:vertAlign w:val="superscript"/>
              </w:rPr>
              <w:t>e</w:t>
            </w:r>
          </w:p>
        </w:tc>
        <w:tc>
          <w:tcPr>
            <w:tcW w:w="800" w:type="pct"/>
            <w:tcBorders>
              <w:top w:val="single" w:sz="4" w:space="0" w:color="auto"/>
              <w:bottom w:val="nil"/>
            </w:tcBorders>
            <w:vAlign w:val="center"/>
          </w:tcPr>
          <w:p w14:paraId="5C7FF2A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a</w:t>
            </w:r>
          </w:p>
        </w:tc>
        <w:tc>
          <w:tcPr>
            <w:tcW w:w="807" w:type="pct"/>
            <w:tcBorders>
              <w:top w:val="single" w:sz="4" w:space="0" w:color="auto"/>
              <w:bottom w:val="nil"/>
            </w:tcBorders>
            <w:vAlign w:val="center"/>
          </w:tcPr>
          <w:p w14:paraId="338BD3D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7.97±0.00</w:t>
            </w:r>
            <w:r w:rsidRPr="00F34FB1">
              <w:rPr>
                <w:rFonts w:ascii="Cambria" w:hAnsi="Cambria"/>
                <w:sz w:val="17"/>
                <w:szCs w:val="17"/>
                <w:vertAlign w:val="superscript"/>
              </w:rPr>
              <w:t>c</w:t>
            </w:r>
          </w:p>
        </w:tc>
        <w:tc>
          <w:tcPr>
            <w:tcW w:w="824" w:type="pct"/>
            <w:tcBorders>
              <w:top w:val="single" w:sz="4" w:space="0" w:color="auto"/>
              <w:bottom w:val="nil"/>
            </w:tcBorders>
            <w:vAlign w:val="center"/>
          </w:tcPr>
          <w:p w14:paraId="164AD8A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9.07±0.00</w:t>
            </w:r>
            <w:r w:rsidRPr="00F34FB1">
              <w:rPr>
                <w:rFonts w:ascii="Cambria" w:hAnsi="Cambria"/>
                <w:sz w:val="17"/>
                <w:szCs w:val="17"/>
                <w:vertAlign w:val="superscript"/>
              </w:rPr>
              <w:t>c</w:t>
            </w:r>
          </w:p>
        </w:tc>
        <w:tc>
          <w:tcPr>
            <w:tcW w:w="870" w:type="pct"/>
            <w:tcBorders>
              <w:top w:val="single" w:sz="4" w:space="0" w:color="auto"/>
              <w:bottom w:val="nil"/>
            </w:tcBorders>
            <w:vAlign w:val="center"/>
          </w:tcPr>
          <w:p w14:paraId="5065D6E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10.73±0.02</w:t>
            </w:r>
            <w:r w:rsidRPr="00F34FB1">
              <w:rPr>
                <w:rFonts w:ascii="Cambria" w:hAnsi="Cambria"/>
                <w:sz w:val="17"/>
                <w:szCs w:val="17"/>
                <w:vertAlign w:val="superscript"/>
              </w:rPr>
              <w:t>c</w:t>
            </w:r>
          </w:p>
        </w:tc>
      </w:tr>
      <w:tr w:rsidR="00D65837" w:rsidRPr="00F34FB1" w14:paraId="7D73C4D9"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0AE6E18"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EC2876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27D2525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5.50±0.00</w:t>
            </w:r>
            <w:r w:rsidRPr="00F34FB1">
              <w:rPr>
                <w:rFonts w:ascii="Cambria" w:hAnsi="Cambria"/>
                <w:sz w:val="17"/>
                <w:szCs w:val="17"/>
                <w:vertAlign w:val="superscript"/>
              </w:rPr>
              <w:t>b</w:t>
            </w:r>
          </w:p>
        </w:tc>
        <w:tc>
          <w:tcPr>
            <w:tcW w:w="800" w:type="pct"/>
            <w:tcBorders>
              <w:top w:val="nil"/>
              <w:bottom w:val="nil"/>
            </w:tcBorders>
            <w:vAlign w:val="center"/>
          </w:tcPr>
          <w:p w14:paraId="4AADA31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a</w:t>
            </w:r>
          </w:p>
        </w:tc>
        <w:tc>
          <w:tcPr>
            <w:tcW w:w="807" w:type="pct"/>
            <w:tcBorders>
              <w:top w:val="nil"/>
              <w:bottom w:val="nil"/>
            </w:tcBorders>
            <w:vAlign w:val="center"/>
          </w:tcPr>
          <w:p w14:paraId="025711F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8.07±0.02</w:t>
            </w:r>
            <w:r w:rsidRPr="00F34FB1">
              <w:rPr>
                <w:rFonts w:ascii="Cambria" w:hAnsi="Cambria"/>
                <w:sz w:val="17"/>
                <w:szCs w:val="17"/>
                <w:vertAlign w:val="superscript"/>
              </w:rPr>
              <w:t>cd</w:t>
            </w:r>
          </w:p>
        </w:tc>
        <w:tc>
          <w:tcPr>
            <w:tcW w:w="824" w:type="pct"/>
            <w:tcBorders>
              <w:top w:val="nil"/>
              <w:bottom w:val="nil"/>
            </w:tcBorders>
            <w:vAlign w:val="center"/>
          </w:tcPr>
          <w:p w14:paraId="6157D07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9.86±0.02</w:t>
            </w:r>
            <w:r w:rsidRPr="00F34FB1">
              <w:rPr>
                <w:rFonts w:ascii="Cambria" w:hAnsi="Cambria"/>
                <w:sz w:val="17"/>
                <w:szCs w:val="17"/>
                <w:vertAlign w:val="superscript"/>
              </w:rPr>
              <w:t>g</w:t>
            </w:r>
          </w:p>
        </w:tc>
        <w:tc>
          <w:tcPr>
            <w:tcW w:w="870" w:type="pct"/>
            <w:tcBorders>
              <w:top w:val="nil"/>
              <w:bottom w:val="nil"/>
            </w:tcBorders>
            <w:vAlign w:val="center"/>
          </w:tcPr>
          <w:p w14:paraId="00E572D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11.07±0.01</w:t>
            </w:r>
            <w:r w:rsidRPr="00F34FB1">
              <w:rPr>
                <w:rFonts w:ascii="Cambria" w:hAnsi="Cambria"/>
                <w:sz w:val="17"/>
                <w:szCs w:val="17"/>
                <w:vertAlign w:val="superscript"/>
              </w:rPr>
              <w:t>g</w:t>
            </w:r>
          </w:p>
        </w:tc>
      </w:tr>
      <w:tr w:rsidR="00D65837" w:rsidRPr="00F34FB1" w14:paraId="4807A8D9"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D53A6C0"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D310B1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0D84189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5.38±0.02</w:t>
            </w:r>
            <w:r w:rsidRPr="00F34FB1">
              <w:rPr>
                <w:rFonts w:ascii="Cambria" w:hAnsi="Cambria"/>
                <w:sz w:val="17"/>
                <w:szCs w:val="17"/>
                <w:vertAlign w:val="superscript"/>
              </w:rPr>
              <w:t>a</w:t>
            </w:r>
          </w:p>
        </w:tc>
        <w:tc>
          <w:tcPr>
            <w:tcW w:w="800" w:type="pct"/>
            <w:tcBorders>
              <w:top w:val="nil"/>
              <w:bottom w:val="nil"/>
            </w:tcBorders>
            <w:vAlign w:val="center"/>
          </w:tcPr>
          <w:p w14:paraId="1FAF8C5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6.66±0.02</w:t>
            </w:r>
            <w:r w:rsidRPr="00F34FB1">
              <w:rPr>
                <w:rFonts w:ascii="Cambria" w:hAnsi="Cambria"/>
                <w:sz w:val="17"/>
                <w:szCs w:val="17"/>
                <w:vertAlign w:val="superscript"/>
              </w:rPr>
              <w:t>d</w:t>
            </w:r>
          </w:p>
        </w:tc>
        <w:tc>
          <w:tcPr>
            <w:tcW w:w="807" w:type="pct"/>
            <w:tcBorders>
              <w:top w:val="nil"/>
              <w:bottom w:val="nil"/>
            </w:tcBorders>
            <w:vAlign w:val="center"/>
          </w:tcPr>
          <w:p w14:paraId="2CA8477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8.34±0.01</w:t>
            </w:r>
            <w:r w:rsidRPr="00F34FB1">
              <w:rPr>
                <w:rFonts w:ascii="Cambria" w:hAnsi="Cambria"/>
                <w:sz w:val="17"/>
                <w:szCs w:val="17"/>
                <w:vertAlign w:val="superscript"/>
              </w:rPr>
              <w:t>d</w:t>
            </w:r>
          </w:p>
        </w:tc>
        <w:tc>
          <w:tcPr>
            <w:tcW w:w="824" w:type="pct"/>
            <w:tcBorders>
              <w:top w:val="nil"/>
              <w:bottom w:val="nil"/>
            </w:tcBorders>
            <w:vAlign w:val="center"/>
          </w:tcPr>
          <w:p w14:paraId="4EC97F5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9.07±0.01</w:t>
            </w:r>
            <w:r w:rsidRPr="00F34FB1">
              <w:rPr>
                <w:rFonts w:ascii="Cambria" w:hAnsi="Cambria"/>
                <w:sz w:val="17"/>
                <w:szCs w:val="17"/>
                <w:vertAlign w:val="superscript"/>
              </w:rPr>
              <w:t>c</w:t>
            </w:r>
          </w:p>
        </w:tc>
        <w:tc>
          <w:tcPr>
            <w:tcW w:w="870" w:type="pct"/>
            <w:tcBorders>
              <w:top w:val="nil"/>
              <w:bottom w:val="nil"/>
            </w:tcBorders>
            <w:vAlign w:val="center"/>
          </w:tcPr>
          <w:p w14:paraId="2327C6F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10.77±0.00</w:t>
            </w:r>
            <w:r w:rsidRPr="00F34FB1">
              <w:rPr>
                <w:rFonts w:ascii="Cambria" w:hAnsi="Cambria"/>
                <w:sz w:val="17"/>
                <w:szCs w:val="17"/>
                <w:vertAlign w:val="superscript"/>
              </w:rPr>
              <w:t>c</w:t>
            </w:r>
          </w:p>
        </w:tc>
      </w:tr>
      <w:tr w:rsidR="00D65837" w:rsidRPr="00F34FB1" w14:paraId="37A9EF7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8E5677E"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3C044B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4219B2B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5.97±0.00</w:t>
            </w:r>
            <w:r w:rsidRPr="00F34FB1">
              <w:rPr>
                <w:rFonts w:ascii="Cambria" w:hAnsi="Cambria"/>
                <w:sz w:val="17"/>
                <w:szCs w:val="17"/>
                <w:vertAlign w:val="superscript"/>
              </w:rPr>
              <w:t>f</w:t>
            </w:r>
          </w:p>
        </w:tc>
        <w:tc>
          <w:tcPr>
            <w:tcW w:w="800" w:type="pct"/>
            <w:tcBorders>
              <w:top w:val="nil"/>
              <w:bottom w:val="nil"/>
            </w:tcBorders>
            <w:vAlign w:val="center"/>
          </w:tcPr>
          <w:p w14:paraId="6EEA0F3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a</w:t>
            </w:r>
          </w:p>
        </w:tc>
        <w:tc>
          <w:tcPr>
            <w:tcW w:w="807" w:type="pct"/>
            <w:tcBorders>
              <w:top w:val="nil"/>
              <w:bottom w:val="nil"/>
            </w:tcBorders>
            <w:vAlign w:val="center"/>
          </w:tcPr>
          <w:p w14:paraId="2455962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8.93±0.01</w:t>
            </w:r>
            <w:r w:rsidRPr="00F34FB1">
              <w:rPr>
                <w:rFonts w:ascii="Cambria" w:hAnsi="Cambria"/>
                <w:sz w:val="17"/>
                <w:szCs w:val="17"/>
                <w:vertAlign w:val="superscript"/>
              </w:rPr>
              <w:t>e</w:t>
            </w:r>
          </w:p>
        </w:tc>
        <w:tc>
          <w:tcPr>
            <w:tcW w:w="824" w:type="pct"/>
            <w:tcBorders>
              <w:top w:val="nil"/>
              <w:bottom w:val="nil"/>
            </w:tcBorders>
            <w:vAlign w:val="center"/>
          </w:tcPr>
          <w:p w14:paraId="026F325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9.14±0.00</w:t>
            </w:r>
            <w:r w:rsidRPr="00F34FB1">
              <w:rPr>
                <w:rFonts w:ascii="Cambria" w:hAnsi="Cambria"/>
                <w:sz w:val="17"/>
                <w:szCs w:val="17"/>
                <w:vertAlign w:val="superscript"/>
              </w:rPr>
              <w:t>d</w:t>
            </w:r>
          </w:p>
        </w:tc>
        <w:tc>
          <w:tcPr>
            <w:tcW w:w="870" w:type="pct"/>
            <w:tcBorders>
              <w:top w:val="nil"/>
              <w:bottom w:val="nil"/>
            </w:tcBorders>
            <w:vAlign w:val="center"/>
          </w:tcPr>
          <w:p w14:paraId="7EEBD07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11.00±0.02</w:t>
            </w:r>
            <w:r w:rsidRPr="00F34FB1">
              <w:rPr>
                <w:rFonts w:ascii="Cambria" w:hAnsi="Cambria"/>
                <w:sz w:val="17"/>
                <w:szCs w:val="17"/>
                <w:vertAlign w:val="superscript"/>
              </w:rPr>
              <w:t>f</w:t>
            </w:r>
          </w:p>
        </w:tc>
      </w:tr>
      <w:tr w:rsidR="00D65837" w:rsidRPr="00F34FB1" w14:paraId="689AE59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D540DC9"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CA186E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0BC200B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g</w:t>
            </w:r>
          </w:p>
        </w:tc>
        <w:tc>
          <w:tcPr>
            <w:tcW w:w="800" w:type="pct"/>
            <w:tcBorders>
              <w:top w:val="nil"/>
              <w:bottom w:val="nil"/>
            </w:tcBorders>
            <w:vAlign w:val="center"/>
          </w:tcPr>
          <w:p w14:paraId="2CA19B5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7.41±0.03</w:t>
            </w:r>
            <w:r w:rsidRPr="00F34FB1">
              <w:rPr>
                <w:rFonts w:ascii="Cambria" w:hAnsi="Cambria"/>
                <w:sz w:val="17"/>
                <w:szCs w:val="17"/>
                <w:vertAlign w:val="superscript"/>
              </w:rPr>
              <w:t>f</w:t>
            </w:r>
          </w:p>
        </w:tc>
        <w:tc>
          <w:tcPr>
            <w:tcW w:w="807" w:type="pct"/>
            <w:tcBorders>
              <w:top w:val="nil"/>
              <w:bottom w:val="nil"/>
            </w:tcBorders>
            <w:vAlign w:val="center"/>
          </w:tcPr>
          <w:p w14:paraId="4ED0F09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9.50±0.00</w:t>
            </w:r>
            <w:r w:rsidRPr="00F34FB1">
              <w:rPr>
                <w:rFonts w:ascii="Cambria" w:hAnsi="Cambria"/>
                <w:sz w:val="17"/>
                <w:szCs w:val="17"/>
                <w:vertAlign w:val="superscript"/>
              </w:rPr>
              <w:t>f</w:t>
            </w:r>
          </w:p>
        </w:tc>
        <w:tc>
          <w:tcPr>
            <w:tcW w:w="824" w:type="pct"/>
            <w:tcBorders>
              <w:top w:val="nil"/>
              <w:bottom w:val="nil"/>
            </w:tcBorders>
            <w:vAlign w:val="center"/>
          </w:tcPr>
          <w:p w14:paraId="40AA62C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9.92±0.00</w:t>
            </w:r>
            <w:r w:rsidRPr="00F34FB1">
              <w:rPr>
                <w:rFonts w:ascii="Cambria" w:hAnsi="Cambria"/>
                <w:sz w:val="17"/>
                <w:szCs w:val="17"/>
                <w:vertAlign w:val="superscript"/>
              </w:rPr>
              <w:t>h</w:t>
            </w:r>
          </w:p>
        </w:tc>
        <w:tc>
          <w:tcPr>
            <w:tcW w:w="870" w:type="pct"/>
            <w:tcBorders>
              <w:top w:val="nil"/>
              <w:bottom w:val="nil"/>
            </w:tcBorders>
            <w:vAlign w:val="center"/>
          </w:tcPr>
          <w:p w14:paraId="639BBC7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11.07±0.00</w:t>
            </w:r>
            <w:r w:rsidRPr="00F34FB1">
              <w:rPr>
                <w:rFonts w:ascii="Cambria" w:hAnsi="Cambria"/>
                <w:sz w:val="17"/>
                <w:szCs w:val="17"/>
                <w:vertAlign w:val="superscript"/>
              </w:rPr>
              <w:t>g</w:t>
            </w:r>
          </w:p>
        </w:tc>
      </w:tr>
      <w:tr w:rsidR="00D65837" w:rsidRPr="00F34FB1" w14:paraId="79CC7DF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966DE6C"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A6FA5C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4837CD9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5.38±0.00</w:t>
            </w:r>
            <w:r w:rsidRPr="00F34FB1">
              <w:rPr>
                <w:rFonts w:ascii="Cambria" w:hAnsi="Cambria"/>
                <w:sz w:val="17"/>
                <w:szCs w:val="17"/>
                <w:vertAlign w:val="superscript"/>
              </w:rPr>
              <w:t>a</w:t>
            </w:r>
          </w:p>
        </w:tc>
        <w:tc>
          <w:tcPr>
            <w:tcW w:w="800" w:type="pct"/>
            <w:tcBorders>
              <w:top w:val="nil"/>
              <w:bottom w:val="nil"/>
            </w:tcBorders>
            <w:vAlign w:val="center"/>
          </w:tcPr>
          <w:p w14:paraId="1FD7BF5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6.34±0.01</w:t>
            </w:r>
            <w:r w:rsidRPr="00F34FB1">
              <w:rPr>
                <w:rFonts w:ascii="Cambria" w:hAnsi="Cambria"/>
                <w:sz w:val="17"/>
                <w:szCs w:val="17"/>
                <w:vertAlign w:val="superscript"/>
              </w:rPr>
              <w:t>b</w:t>
            </w:r>
          </w:p>
        </w:tc>
        <w:tc>
          <w:tcPr>
            <w:tcW w:w="807" w:type="pct"/>
            <w:tcBorders>
              <w:top w:val="nil"/>
              <w:bottom w:val="nil"/>
            </w:tcBorders>
            <w:vAlign w:val="center"/>
          </w:tcPr>
          <w:p w14:paraId="32D4A5D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8.79±0.00</w:t>
            </w:r>
            <w:r w:rsidRPr="00F34FB1">
              <w:rPr>
                <w:rFonts w:ascii="Cambria" w:hAnsi="Cambria"/>
                <w:sz w:val="17"/>
                <w:szCs w:val="17"/>
                <w:vertAlign w:val="superscript"/>
              </w:rPr>
              <w:t>e</w:t>
            </w:r>
          </w:p>
        </w:tc>
        <w:tc>
          <w:tcPr>
            <w:tcW w:w="824" w:type="pct"/>
            <w:tcBorders>
              <w:top w:val="nil"/>
              <w:bottom w:val="nil"/>
            </w:tcBorders>
            <w:vAlign w:val="center"/>
          </w:tcPr>
          <w:p w14:paraId="22EA907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9.96±0.00</w:t>
            </w:r>
            <w:r w:rsidRPr="00F34FB1">
              <w:rPr>
                <w:rFonts w:ascii="Cambria" w:hAnsi="Cambria"/>
                <w:sz w:val="17"/>
                <w:szCs w:val="17"/>
                <w:vertAlign w:val="superscript"/>
              </w:rPr>
              <w:t>ı</w:t>
            </w:r>
          </w:p>
        </w:tc>
        <w:tc>
          <w:tcPr>
            <w:tcW w:w="870" w:type="pct"/>
            <w:tcBorders>
              <w:top w:val="nil"/>
              <w:bottom w:val="nil"/>
            </w:tcBorders>
            <w:vAlign w:val="center"/>
          </w:tcPr>
          <w:p w14:paraId="1BB4953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10.97±0.00</w:t>
            </w:r>
            <w:r w:rsidRPr="00F34FB1">
              <w:rPr>
                <w:rFonts w:ascii="Cambria" w:hAnsi="Cambria"/>
                <w:sz w:val="17"/>
                <w:szCs w:val="17"/>
                <w:vertAlign w:val="superscript"/>
              </w:rPr>
              <w:t>e</w:t>
            </w:r>
          </w:p>
        </w:tc>
      </w:tr>
      <w:tr w:rsidR="00D65837" w:rsidRPr="00F34FB1" w14:paraId="060AD49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508A480"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279B987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17340E0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6.00±0.00</w:t>
            </w:r>
            <w:r w:rsidRPr="00F34FB1">
              <w:rPr>
                <w:rFonts w:ascii="Cambria" w:hAnsi="Cambria"/>
                <w:sz w:val="17"/>
                <w:szCs w:val="17"/>
                <w:vertAlign w:val="superscript"/>
              </w:rPr>
              <w:t>f</w:t>
            </w:r>
          </w:p>
        </w:tc>
        <w:tc>
          <w:tcPr>
            <w:tcW w:w="800" w:type="pct"/>
            <w:tcBorders>
              <w:top w:val="nil"/>
              <w:bottom w:val="nil"/>
            </w:tcBorders>
            <w:vAlign w:val="center"/>
          </w:tcPr>
          <w:p w14:paraId="430A05D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6.97±0.00</w:t>
            </w:r>
            <w:r w:rsidRPr="00F34FB1">
              <w:rPr>
                <w:rFonts w:ascii="Cambria" w:hAnsi="Cambria"/>
                <w:sz w:val="17"/>
                <w:szCs w:val="17"/>
                <w:vertAlign w:val="superscript"/>
              </w:rPr>
              <w:t>e</w:t>
            </w:r>
          </w:p>
        </w:tc>
        <w:tc>
          <w:tcPr>
            <w:tcW w:w="807" w:type="pct"/>
            <w:tcBorders>
              <w:top w:val="nil"/>
              <w:bottom w:val="nil"/>
            </w:tcBorders>
            <w:vAlign w:val="center"/>
          </w:tcPr>
          <w:p w14:paraId="728FF6C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7.53±0.00</w:t>
            </w:r>
            <w:r w:rsidRPr="00F34FB1">
              <w:rPr>
                <w:rFonts w:ascii="Cambria" w:hAnsi="Cambria"/>
                <w:sz w:val="17"/>
                <w:szCs w:val="17"/>
                <w:vertAlign w:val="superscript"/>
              </w:rPr>
              <w:t>b</w:t>
            </w:r>
          </w:p>
        </w:tc>
        <w:tc>
          <w:tcPr>
            <w:tcW w:w="824" w:type="pct"/>
            <w:tcBorders>
              <w:top w:val="nil"/>
              <w:bottom w:val="nil"/>
            </w:tcBorders>
            <w:vAlign w:val="center"/>
          </w:tcPr>
          <w:p w14:paraId="17FA338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8.79±0.00</w:t>
            </w:r>
            <w:r w:rsidRPr="00F34FB1">
              <w:rPr>
                <w:rFonts w:ascii="Cambria" w:hAnsi="Cambria"/>
                <w:sz w:val="17"/>
                <w:szCs w:val="17"/>
                <w:vertAlign w:val="superscript"/>
              </w:rPr>
              <w:t>a</w:t>
            </w:r>
          </w:p>
        </w:tc>
        <w:tc>
          <w:tcPr>
            <w:tcW w:w="870" w:type="pct"/>
            <w:tcBorders>
              <w:top w:val="nil"/>
              <w:bottom w:val="nil"/>
            </w:tcBorders>
            <w:vAlign w:val="center"/>
          </w:tcPr>
          <w:p w14:paraId="7497FE7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9.86±0.00</w:t>
            </w:r>
            <w:r w:rsidRPr="00F34FB1">
              <w:rPr>
                <w:rFonts w:ascii="Cambria" w:hAnsi="Cambria"/>
                <w:sz w:val="17"/>
                <w:szCs w:val="17"/>
                <w:vertAlign w:val="superscript"/>
              </w:rPr>
              <w:t>a</w:t>
            </w:r>
          </w:p>
        </w:tc>
      </w:tr>
      <w:tr w:rsidR="00D65837" w:rsidRPr="00F34FB1" w14:paraId="7AF01D8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88A2394"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683E19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5C72759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5.80±0.00d</w:t>
            </w:r>
          </w:p>
        </w:tc>
        <w:tc>
          <w:tcPr>
            <w:tcW w:w="800" w:type="pct"/>
            <w:tcBorders>
              <w:top w:val="nil"/>
              <w:bottom w:val="nil"/>
            </w:tcBorders>
            <w:vAlign w:val="center"/>
          </w:tcPr>
          <w:p w14:paraId="2E15CE8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6.53±0.01</w:t>
            </w:r>
            <w:r w:rsidRPr="00F34FB1">
              <w:rPr>
                <w:rFonts w:ascii="Cambria" w:hAnsi="Cambria"/>
                <w:sz w:val="17"/>
                <w:szCs w:val="17"/>
                <w:vertAlign w:val="superscript"/>
              </w:rPr>
              <w:t>c</w:t>
            </w:r>
          </w:p>
        </w:tc>
        <w:tc>
          <w:tcPr>
            <w:tcW w:w="807" w:type="pct"/>
            <w:tcBorders>
              <w:top w:val="nil"/>
              <w:bottom w:val="nil"/>
            </w:tcBorders>
            <w:vAlign w:val="center"/>
          </w:tcPr>
          <w:p w14:paraId="15A05B5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6.91±0.00</w:t>
            </w:r>
            <w:r w:rsidRPr="00F34FB1">
              <w:rPr>
                <w:rFonts w:ascii="Cambria" w:hAnsi="Cambria"/>
                <w:sz w:val="17"/>
                <w:szCs w:val="17"/>
                <w:vertAlign w:val="superscript"/>
              </w:rPr>
              <w:t>a</w:t>
            </w:r>
          </w:p>
        </w:tc>
        <w:tc>
          <w:tcPr>
            <w:tcW w:w="824" w:type="pct"/>
            <w:tcBorders>
              <w:top w:val="nil"/>
              <w:bottom w:val="nil"/>
            </w:tcBorders>
            <w:vAlign w:val="center"/>
          </w:tcPr>
          <w:p w14:paraId="43DC299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8.98±0.01</w:t>
            </w:r>
            <w:r w:rsidRPr="00F34FB1">
              <w:rPr>
                <w:rFonts w:ascii="Cambria" w:hAnsi="Cambria"/>
                <w:sz w:val="17"/>
                <w:szCs w:val="17"/>
                <w:vertAlign w:val="superscript"/>
              </w:rPr>
              <w:t>b</w:t>
            </w:r>
          </w:p>
        </w:tc>
        <w:tc>
          <w:tcPr>
            <w:tcW w:w="870" w:type="pct"/>
            <w:tcBorders>
              <w:top w:val="nil"/>
              <w:bottom w:val="nil"/>
            </w:tcBorders>
            <w:vAlign w:val="center"/>
          </w:tcPr>
          <w:p w14:paraId="70334BC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9.88±0.00</w:t>
            </w:r>
            <w:r w:rsidRPr="00F34FB1">
              <w:rPr>
                <w:rFonts w:ascii="Cambria" w:hAnsi="Cambria"/>
                <w:sz w:val="17"/>
                <w:szCs w:val="17"/>
                <w:vertAlign w:val="superscript"/>
              </w:rPr>
              <w:t>a</w:t>
            </w:r>
          </w:p>
        </w:tc>
      </w:tr>
      <w:tr w:rsidR="00D65837" w:rsidRPr="00F34FB1" w14:paraId="53B6EBF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8A91835"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3A129F9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7780503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g</w:t>
            </w:r>
          </w:p>
        </w:tc>
        <w:tc>
          <w:tcPr>
            <w:tcW w:w="800" w:type="pct"/>
            <w:tcBorders>
              <w:top w:val="nil"/>
              <w:bottom w:val="nil"/>
            </w:tcBorders>
            <w:vAlign w:val="center"/>
          </w:tcPr>
          <w:p w14:paraId="1093612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6.34±0.01</w:t>
            </w:r>
            <w:r w:rsidRPr="00F34FB1">
              <w:rPr>
                <w:rFonts w:ascii="Cambria" w:hAnsi="Cambria"/>
                <w:sz w:val="17"/>
                <w:szCs w:val="17"/>
                <w:vertAlign w:val="superscript"/>
              </w:rPr>
              <w:t>b</w:t>
            </w:r>
          </w:p>
        </w:tc>
        <w:tc>
          <w:tcPr>
            <w:tcW w:w="807" w:type="pct"/>
            <w:tcBorders>
              <w:top w:val="nil"/>
              <w:bottom w:val="nil"/>
            </w:tcBorders>
            <w:vAlign w:val="center"/>
          </w:tcPr>
          <w:p w14:paraId="0103983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7.25±0.33</w:t>
            </w:r>
            <w:r w:rsidRPr="00F34FB1">
              <w:rPr>
                <w:rFonts w:ascii="Cambria" w:hAnsi="Cambria"/>
                <w:sz w:val="17"/>
                <w:szCs w:val="17"/>
                <w:vertAlign w:val="superscript"/>
              </w:rPr>
              <w:t>b</w:t>
            </w:r>
          </w:p>
        </w:tc>
        <w:tc>
          <w:tcPr>
            <w:tcW w:w="824" w:type="pct"/>
            <w:tcBorders>
              <w:top w:val="nil"/>
              <w:bottom w:val="nil"/>
            </w:tcBorders>
            <w:vAlign w:val="center"/>
          </w:tcPr>
          <w:p w14:paraId="01F28D6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9.53±0.02</w:t>
            </w:r>
            <w:r w:rsidRPr="00F34FB1">
              <w:rPr>
                <w:rFonts w:ascii="Cambria" w:hAnsi="Cambria"/>
                <w:sz w:val="17"/>
                <w:szCs w:val="17"/>
                <w:vertAlign w:val="superscript"/>
              </w:rPr>
              <w:t>e</w:t>
            </w:r>
          </w:p>
        </w:tc>
        <w:tc>
          <w:tcPr>
            <w:tcW w:w="870" w:type="pct"/>
            <w:tcBorders>
              <w:top w:val="nil"/>
              <w:bottom w:val="nil"/>
            </w:tcBorders>
            <w:vAlign w:val="center"/>
          </w:tcPr>
          <w:p w14:paraId="5126AC9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10.98±0.00</w:t>
            </w:r>
            <w:r w:rsidRPr="00F34FB1">
              <w:rPr>
                <w:rFonts w:ascii="Cambria" w:hAnsi="Cambria"/>
                <w:sz w:val="17"/>
                <w:szCs w:val="17"/>
                <w:vertAlign w:val="superscript"/>
              </w:rPr>
              <w:t>e</w:t>
            </w:r>
          </w:p>
        </w:tc>
      </w:tr>
      <w:tr w:rsidR="00D65837" w:rsidRPr="00F34FB1" w14:paraId="428B304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B8801B5"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BB64A7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3B532BD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5.73±0.00</w:t>
            </w:r>
            <w:r w:rsidRPr="00F34FB1">
              <w:rPr>
                <w:rFonts w:ascii="Cambria" w:hAnsi="Cambria"/>
                <w:sz w:val="17"/>
                <w:szCs w:val="17"/>
                <w:vertAlign w:val="superscript"/>
              </w:rPr>
              <w:t>c</w:t>
            </w:r>
          </w:p>
        </w:tc>
        <w:tc>
          <w:tcPr>
            <w:tcW w:w="800" w:type="pct"/>
            <w:tcBorders>
              <w:top w:val="nil"/>
              <w:bottom w:val="nil"/>
            </w:tcBorders>
            <w:vAlign w:val="center"/>
          </w:tcPr>
          <w:p w14:paraId="00C5BFE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6.38±0.00</w:t>
            </w:r>
            <w:r w:rsidRPr="00F34FB1">
              <w:rPr>
                <w:rFonts w:ascii="Cambria" w:hAnsi="Cambria"/>
                <w:sz w:val="17"/>
                <w:szCs w:val="17"/>
                <w:vertAlign w:val="superscript"/>
              </w:rPr>
              <w:t>b</w:t>
            </w:r>
          </w:p>
        </w:tc>
        <w:tc>
          <w:tcPr>
            <w:tcW w:w="807" w:type="pct"/>
            <w:tcBorders>
              <w:top w:val="nil"/>
              <w:bottom w:val="nil"/>
            </w:tcBorders>
            <w:vAlign w:val="center"/>
          </w:tcPr>
          <w:p w14:paraId="3D60EBB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8.07±0.02</w:t>
            </w:r>
            <w:r w:rsidRPr="00F34FB1">
              <w:rPr>
                <w:rFonts w:ascii="Cambria" w:hAnsi="Cambria"/>
                <w:sz w:val="17"/>
                <w:szCs w:val="17"/>
                <w:vertAlign w:val="superscript"/>
              </w:rPr>
              <w:t>cd</w:t>
            </w:r>
          </w:p>
        </w:tc>
        <w:tc>
          <w:tcPr>
            <w:tcW w:w="824" w:type="pct"/>
            <w:tcBorders>
              <w:top w:val="nil"/>
              <w:bottom w:val="nil"/>
            </w:tcBorders>
            <w:vAlign w:val="center"/>
          </w:tcPr>
          <w:p w14:paraId="4A3FDF0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9.07±0.00</w:t>
            </w:r>
            <w:r w:rsidRPr="00F34FB1">
              <w:rPr>
                <w:rFonts w:ascii="Cambria" w:hAnsi="Cambria"/>
                <w:sz w:val="17"/>
                <w:szCs w:val="17"/>
                <w:vertAlign w:val="superscript"/>
              </w:rPr>
              <w:t>c</w:t>
            </w:r>
          </w:p>
        </w:tc>
        <w:tc>
          <w:tcPr>
            <w:tcW w:w="870" w:type="pct"/>
            <w:tcBorders>
              <w:top w:val="nil"/>
              <w:bottom w:val="nil"/>
            </w:tcBorders>
            <w:vAlign w:val="center"/>
          </w:tcPr>
          <w:p w14:paraId="0F5B745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10.97±0.00</w:t>
            </w:r>
            <w:r w:rsidRPr="00F34FB1">
              <w:rPr>
                <w:rFonts w:ascii="Cambria" w:hAnsi="Cambria"/>
                <w:sz w:val="17"/>
                <w:szCs w:val="17"/>
                <w:vertAlign w:val="superscript"/>
              </w:rPr>
              <w:t>e</w:t>
            </w:r>
          </w:p>
        </w:tc>
      </w:tr>
      <w:tr w:rsidR="00D65837" w:rsidRPr="00F34FB1" w14:paraId="68F660B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0C80B9A"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571FDC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41222F7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5.53±0.01</w:t>
            </w:r>
            <w:r w:rsidRPr="00F34FB1">
              <w:rPr>
                <w:rFonts w:ascii="Cambria" w:hAnsi="Cambria"/>
                <w:sz w:val="17"/>
                <w:szCs w:val="17"/>
                <w:vertAlign w:val="superscript"/>
              </w:rPr>
              <w:t>b</w:t>
            </w:r>
          </w:p>
        </w:tc>
        <w:tc>
          <w:tcPr>
            <w:tcW w:w="800" w:type="pct"/>
            <w:tcBorders>
              <w:top w:val="nil"/>
              <w:bottom w:val="nil"/>
            </w:tcBorders>
            <w:vAlign w:val="center"/>
          </w:tcPr>
          <w:p w14:paraId="5784809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6.55±0.02</w:t>
            </w:r>
            <w:r w:rsidRPr="00F34FB1">
              <w:rPr>
                <w:rFonts w:ascii="Cambria" w:hAnsi="Cambria"/>
                <w:sz w:val="17"/>
                <w:szCs w:val="17"/>
                <w:vertAlign w:val="superscript"/>
              </w:rPr>
              <w:t>c</w:t>
            </w:r>
          </w:p>
        </w:tc>
        <w:tc>
          <w:tcPr>
            <w:tcW w:w="807" w:type="pct"/>
            <w:tcBorders>
              <w:top w:val="nil"/>
              <w:bottom w:val="nil"/>
            </w:tcBorders>
            <w:vAlign w:val="center"/>
          </w:tcPr>
          <w:p w14:paraId="1146D55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8.38±0.00</w:t>
            </w:r>
            <w:r w:rsidRPr="00F34FB1">
              <w:rPr>
                <w:rFonts w:ascii="Cambria" w:hAnsi="Cambria"/>
                <w:sz w:val="17"/>
                <w:szCs w:val="17"/>
                <w:vertAlign w:val="superscript"/>
              </w:rPr>
              <w:t>d</w:t>
            </w:r>
          </w:p>
        </w:tc>
        <w:tc>
          <w:tcPr>
            <w:tcW w:w="824" w:type="pct"/>
            <w:tcBorders>
              <w:top w:val="nil"/>
              <w:bottom w:val="nil"/>
            </w:tcBorders>
            <w:vAlign w:val="center"/>
          </w:tcPr>
          <w:p w14:paraId="657316F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10.00±0.00</w:t>
            </w:r>
            <w:r w:rsidRPr="00F34FB1">
              <w:rPr>
                <w:rFonts w:ascii="Cambria" w:hAnsi="Cambria"/>
                <w:sz w:val="17"/>
                <w:szCs w:val="17"/>
                <w:vertAlign w:val="superscript"/>
              </w:rPr>
              <w:t>j</w:t>
            </w:r>
          </w:p>
        </w:tc>
        <w:tc>
          <w:tcPr>
            <w:tcW w:w="870" w:type="pct"/>
            <w:tcBorders>
              <w:top w:val="nil"/>
              <w:bottom w:val="nil"/>
            </w:tcBorders>
            <w:vAlign w:val="center"/>
          </w:tcPr>
          <w:p w14:paraId="0B44C99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10.66±0.00</w:t>
            </w:r>
            <w:r w:rsidRPr="00F34FB1">
              <w:rPr>
                <w:rFonts w:ascii="Cambria" w:hAnsi="Cambria"/>
                <w:sz w:val="17"/>
                <w:szCs w:val="17"/>
                <w:vertAlign w:val="superscript"/>
              </w:rPr>
              <w:t>b</w:t>
            </w:r>
          </w:p>
        </w:tc>
      </w:tr>
      <w:tr w:rsidR="00D65837" w:rsidRPr="00F34FB1" w14:paraId="11D288D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EEA76BF" w14:textId="77777777" w:rsidR="00D65837" w:rsidRPr="00F34FB1" w:rsidRDefault="00D65837" w:rsidP="00F34FB1">
            <w:pPr>
              <w:jc w:val="center"/>
              <w:rPr>
                <w:rFonts w:ascii="Cambria" w:hAnsi="Cambria"/>
                <w:sz w:val="17"/>
                <w:szCs w:val="17"/>
              </w:rPr>
            </w:pPr>
          </w:p>
        </w:tc>
        <w:tc>
          <w:tcPr>
            <w:tcW w:w="573" w:type="pct"/>
            <w:tcBorders>
              <w:top w:val="nil"/>
              <w:bottom w:val="single" w:sz="4" w:space="0" w:color="auto"/>
            </w:tcBorders>
            <w:vAlign w:val="center"/>
          </w:tcPr>
          <w:p w14:paraId="13DA64C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3C59665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6.07±0.02</w:t>
            </w:r>
            <w:r w:rsidRPr="00F34FB1">
              <w:rPr>
                <w:rFonts w:ascii="Cambria" w:hAnsi="Cambria"/>
                <w:sz w:val="17"/>
                <w:szCs w:val="17"/>
                <w:vertAlign w:val="superscript"/>
              </w:rPr>
              <w:t>g</w:t>
            </w:r>
          </w:p>
        </w:tc>
        <w:tc>
          <w:tcPr>
            <w:tcW w:w="800" w:type="pct"/>
            <w:tcBorders>
              <w:top w:val="nil"/>
              <w:bottom w:val="single" w:sz="4" w:space="0" w:color="auto"/>
            </w:tcBorders>
            <w:vAlign w:val="center"/>
          </w:tcPr>
          <w:p w14:paraId="4CB7B99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6.38±0.00</w:t>
            </w:r>
            <w:r w:rsidRPr="00F34FB1">
              <w:rPr>
                <w:rFonts w:ascii="Cambria" w:hAnsi="Cambria"/>
                <w:sz w:val="17"/>
                <w:szCs w:val="17"/>
                <w:vertAlign w:val="superscript"/>
              </w:rPr>
              <w:t>b</w:t>
            </w:r>
          </w:p>
        </w:tc>
        <w:tc>
          <w:tcPr>
            <w:tcW w:w="807" w:type="pct"/>
            <w:tcBorders>
              <w:top w:val="nil"/>
              <w:bottom w:val="single" w:sz="4" w:space="0" w:color="auto"/>
            </w:tcBorders>
            <w:vAlign w:val="center"/>
          </w:tcPr>
          <w:p w14:paraId="3F58F46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8.34±0.01</w:t>
            </w:r>
            <w:r w:rsidRPr="00F34FB1">
              <w:rPr>
                <w:rFonts w:ascii="Cambria" w:hAnsi="Cambria"/>
                <w:sz w:val="17"/>
                <w:szCs w:val="17"/>
                <w:vertAlign w:val="superscript"/>
              </w:rPr>
              <w:t>d</w:t>
            </w:r>
          </w:p>
        </w:tc>
        <w:tc>
          <w:tcPr>
            <w:tcW w:w="824" w:type="pct"/>
            <w:tcBorders>
              <w:top w:val="nil"/>
              <w:bottom w:val="single" w:sz="4" w:space="0" w:color="auto"/>
            </w:tcBorders>
            <w:vAlign w:val="center"/>
          </w:tcPr>
          <w:p w14:paraId="52A620D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9.80±0.00</w:t>
            </w:r>
            <w:r w:rsidRPr="00F34FB1">
              <w:rPr>
                <w:rFonts w:ascii="Cambria" w:hAnsi="Cambria"/>
                <w:sz w:val="17"/>
                <w:szCs w:val="17"/>
                <w:vertAlign w:val="superscript"/>
              </w:rPr>
              <w:t>f</w:t>
            </w:r>
          </w:p>
        </w:tc>
        <w:tc>
          <w:tcPr>
            <w:tcW w:w="870" w:type="pct"/>
            <w:tcBorders>
              <w:top w:val="nil"/>
              <w:bottom w:val="single" w:sz="4" w:space="0" w:color="auto"/>
            </w:tcBorders>
            <w:vAlign w:val="center"/>
          </w:tcPr>
          <w:p w14:paraId="4A469BC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10.83±0.00</w:t>
            </w:r>
            <w:r w:rsidRPr="00F34FB1">
              <w:rPr>
                <w:rFonts w:ascii="Cambria" w:hAnsi="Cambria"/>
                <w:sz w:val="17"/>
                <w:szCs w:val="17"/>
                <w:vertAlign w:val="superscript"/>
              </w:rPr>
              <w:t>d</w:t>
            </w:r>
          </w:p>
        </w:tc>
      </w:tr>
      <w:tr w:rsidR="00D65837" w:rsidRPr="00F34FB1" w14:paraId="79A51B8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54D97E3F" w14:textId="77777777" w:rsidR="00D65837" w:rsidRPr="00F34FB1" w:rsidRDefault="00D65837" w:rsidP="00F34FB1">
            <w:pPr>
              <w:ind w:left="113" w:right="113"/>
              <w:jc w:val="center"/>
              <w:rPr>
                <w:rFonts w:ascii="Cambria" w:hAnsi="Cambria"/>
                <w:sz w:val="17"/>
                <w:szCs w:val="17"/>
              </w:rPr>
            </w:pPr>
            <w:r w:rsidRPr="00F34FB1">
              <w:rPr>
                <w:rFonts w:ascii="Cambria" w:hAnsi="Cambria"/>
                <w:sz w:val="17"/>
                <w:szCs w:val="17"/>
              </w:rPr>
              <w:t>Maya-Küf</w:t>
            </w:r>
          </w:p>
        </w:tc>
        <w:tc>
          <w:tcPr>
            <w:tcW w:w="573" w:type="pct"/>
            <w:tcBorders>
              <w:top w:val="single" w:sz="4" w:space="0" w:color="auto"/>
              <w:bottom w:val="nil"/>
            </w:tcBorders>
            <w:vAlign w:val="center"/>
          </w:tcPr>
          <w:p w14:paraId="36CD094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72EAEE0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2.07±0.02</w:t>
            </w:r>
            <w:r w:rsidRPr="00F34FB1">
              <w:rPr>
                <w:rFonts w:ascii="Cambria" w:hAnsi="Cambria"/>
                <w:sz w:val="17"/>
                <w:szCs w:val="17"/>
                <w:vertAlign w:val="superscript"/>
              </w:rPr>
              <w:t>b</w:t>
            </w:r>
          </w:p>
        </w:tc>
        <w:tc>
          <w:tcPr>
            <w:tcW w:w="800" w:type="pct"/>
            <w:tcBorders>
              <w:top w:val="single" w:sz="4" w:space="0" w:color="auto"/>
              <w:bottom w:val="nil"/>
            </w:tcBorders>
            <w:vAlign w:val="center"/>
          </w:tcPr>
          <w:p w14:paraId="39BB0DB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3.11±0.02</w:t>
            </w:r>
            <w:r w:rsidRPr="00F34FB1">
              <w:rPr>
                <w:rFonts w:ascii="Cambria" w:hAnsi="Cambria"/>
                <w:sz w:val="17"/>
                <w:szCs w:val="17"/>
                <w:vertAlign w:val="superscript"/>
              </w:rPr>
              <w:t>e</w:t>
            </w:r>
          </w:p>
        </w:tc>
        <w:tc>
          <w:tcPr>
            <w:tcW w:w="807" w:type="pct"/>
            <w:tcBorders>
              <w:top w:val="single" w:sz="4" w:space="0" w:color="auto"/>
              <w:bottom w:val="nil"/>
            </w:tcBorders>
            <w:vAlign w:val="center"/>
          </w:tcPr>
          <w:p w14:paraId="580ADB4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3.55±0.00</w:t>
            </w:r>
            <w:r w:rsidRPr="00F34FB1">
              <w:rPr>
                <w:rFonts w:ascii="Cambria" w:hAnsi="Cambria"/>
                <w:sz w:val="17"/>
                <w:szCs w:val="17"/>
                <w:vertAlign w:val="superscript"/>
              </w:rPr>
              <w:t>c</w:t>
            </w:r>
          </w:p>
        </w:tc>
        <w:tc>
          <w:tcPr>
            <w:tcW w:w="824" w:type="pct"/>
            <w:tcBorders>
              <w:top w:val="single" w:sz="4" w:space="0" w:color="auto"/>
              <w:bottom w:val="nil"/>
            </w:tcBorders>
            <w:vAlign w:val="center"/>
          </w:tcPr>
          <w:p w14:paraId="338C42C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3.73±0.00</w:t>
            </w:r>
            <w:r w:rsidRPr="00F34FB1">
              <w:rPr>
                <w:rFonts w:ascii="Cambria" w:hAnsi="Cambria"/>
                <w:sz w:val="17"/>
                <w:szCs w:val="17"/>
                <w:vertAlign w:val="superscript"/>
              </w:rPr>
              <w:t>a</w:t>
            </w:r>
          </w:p>
        </w:tc>
        <w:tc>
          <w:tcPr>
            <w:tcW w:w="870" w:type="pct"/>
            <w:tcBorders>
              <w:top w:val="single" w:sz="4" w:space="0" w:color="auto"/>
              <w:bottom w:val="nil"/>
            </w:tcBorders>
            <w:vAlign w:val="center"/>
          </w:tcPr>
          <w:p w14:paraId="26E9FD3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4.14±0.01</w:t>
            </w:r>
            <w:r w:rsidRPr="00F34FB1">
              <w:rPr>
                <w:rFonts w:ascii="Cambria" w:hAnsi="Cambria"/>
                <w:sz w:val="17"/>
                <w:szCs w:val="17"/>
                <w:vertAlign w:val="superscript"/>
              </w:rPr>
              <w:t>ab</w:t>
            </w:r>
          </w:p>
        </w:tc>
      </w:tr>
      <w:tr w:rsidR="00D65837" w:rsidRPr="00F34FB1" w14:paraId="156A5C10"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E1DC204"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6A8E14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77D83C9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2.84±0.01</w:t>
            </w:r>
            <w:r w:rsidRPr="00F34FB1">
              <w:rPr>
                <w:rFonts w:ascii="Cambria" w:hAnsi="Cambria"/>
                <w:sz w:val="17"/>
                <w:szCs w:val="17"/>
                <w:vertAlign w:val="superscript"/>
              </w:rPr>
              <w:t>d</w:t>
            </w:r>
          </w:p>
        </w:tc>
        <w:tc>
          <w:tcPr>
            <w:tcW w:w="800" w:type="pct"/>
            <w:tcBorders>
              <w:top w:val="nil"/>
              <w:bottom w:val="nil"/>
            </w:tcBorders>
            <w:vAlign w:val="center"/>
          </w:tcPr>
          <w:p w14:paraId="3D9A0D4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3.20±0.01</w:t>
            </w:r>
            <w:r w:rsidRPr="00F34FB1">
              <w:rPr>
                <w:rFonts w:ascii="Cambria" w:hAnsi="Cambria"/>
                <w:sz w:val="17"/>
                <w:szCs w:val="17"/>
                <w:vertAlign w:val="superscript"/>
              </w:rPr>
              <w:t>d</w:t>
            </w:r>
          </w:p>
        </w:tc>
        <w:tc>
          <w:tcPr>
            <w:tcW w:w="807" w:type="pct"/>
            <w:tcBorders>
              <w:top w:val="nil"/>
              <w:bottom w:val="nil"/>
            </w:tcBorders>
            <w:vAlign w:val="center"/>
          </w:tcPr>
          <w:p w14:paraId="59FB55B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3.59±0.00</w:t>
            </w:r>
            <w:r w:rsidRPr="00F34FB1">
              <w:rPr>
                <w:rFonts w:ascii="Cambria" w:hAnsi="Cambria"/>
                <w:sz w:val="17"/>
                <w:szCs w:val="17"/>
                <w:vertAlign w:val="superscript"/>
              </w:rPr>
              <w:t>c</w:t>
            </w:r>
          </w:p>
        </w:tc>
        <w:tc>
          <w:tcPr>
            <w:tcW w:w="824" w:type="pct"/>
            <w:tcBorders>
              <w:top w:val="nil"/>
              <w:bottom w:val="nil"/>
            </w:tcBorders>
            <w:vAlign w:val="center"/>
          </w:tcPr>
          <w:p w14:paraId="1A137AC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4.66±0.01</w:t>
            </w:r>
            <w:r w:rsidRPr="00F34FB1">
              <w:rPr>
                <w:rFonts w:ascii="Cambria" w:hAnsi="Cambria"/>
                <w:sz w:val="17"/>
                <w:szCs w:val="17"/>
                <w:vertAlign w:val="superscript"/>
              </w:rPr>
              <w:t>e</w:t>
            </w:r>
          </w:p>
        </w:tc>
        <w:tc>
          <w:tcPr>
            <w:tcW w:w="870" w:type="pct"/>
            <w:tcBorders>
              <w:top w:val="nil"/>
              <w:bottom w:val="nil"/>
            </w:tcBorders>
            <w:vAlign w:val="center"/>
          </w:tcPr>
          <w:p w14:paraId="7859504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4.06±0.06</w:t>
            </w:r>
            <w:r w:rsidRPr="00F34FB1">
              <w:rPr>
                <w:rFonts w:ascii="Cambria" w:hAnsi="Cambria"/>
                <w:sz w:val="17"/>
                <w:szCs w:val="17"/>
                <w:vertAlign w:val="superscript"/>
              </w:rPr>
              <w:t>a</w:t>
            </w:r>
          </w:p>
        </w:tc>
      </w:tr>
      <w:tr w:rsidR="00D65837" w:rsidRPr="00F34FB1" w14:paraId="161BE62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C5A8D62"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28EEAB9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6739822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3.39±0.02</w:t>
            </w:r>
            <w:r w:rsidRPr="00F34FB1">
              <w:rPr>
                <w:rFonts w:ascii="Cambria" w:hAnsi="Cambria"/>
                <w:sz w:val="17"/>
                <w:szCs w:val="17"/>
                <w:vertAlign w:val="superscript"/>
              </w:rPr>
              <w:t>f</w:t>
            </w:r>
          </w:p>
        </w:tc>
        <w:tc>
          <w:tcPr>
            <w:tcW w:w="800" w:type="pct"/>
            <w:tcBorders>
              <w:top w:val="nil"/>
              <w:bottom w:val="nil"/>
            </w:tcBorders>
            <w:vAlign w:val="center"/>
          </w:tcPr>
          <w:p w14:paraId="24437BF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3.22±0.02</w:t>
            </w:r>
            <w:r w:rsidRPr="00F34FB1">
              <w:rPr>
                <w:rFonts w:ascii="Cambria" w:hAnsi="Cambria"/>
                <w:sz w:val="17"/>
                <w:szCs w:val="17"/>
                <w:vertAlign w:val="superscript"/>
              </w:rPr>
              <w:t>d</w:t>
            </w:r>
          </w:p>
        </w:tc>
        <w:tc>
          <w:tcPr>
            <w:tcW w:w="807" w:type="pct"/>
            <w:tcBorders>
              <w:top w:val="nil"/>
              <w:bottom w:val="nil"/>
            </w:tcBorders>
            <w:vAlign w:val="center"/>
          </w:tcPr>
          <w:p w14:paraId="4BF6C1F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3.54±0.00</w:t>
            </w:r>
            <w:r w:rsidRPr="00F34FB1">
              <w:rPr>
                <w:rFonts w:ascii="Cambria" w:hAnsi="Cambria"/>
                <w:sz w:val="17"/>
                <w:szCs w:val="17"/>
                <w:vertAlign w:val="superscript"/>
              </w:rPr>
              <w:t>b</w:t>
            </w:r>
          </w:p>
        </w:tc>
        <w:tc>
          <w:tcPr>
            <w:tcW w:w="824" w:type="pct"/>
            <w:tcBorders>
              <w:top w:val="nil"/>
              <w:bottom w:val="nil"/>
            </w:tcBorders>
            <w:vAlign w:val="center"/>
          </w:tcPr>
          <w:p w14:paraId="547BEC6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4.57±0.01</w:t>
            </w:r>
            <w:r w:rsidRPr="00F34FB1">
              <w:rPr>
                <w:rFonts w:ascii="Cambria" w:hAnsi="Cambria"/>
                <w:sz w:val="17"/>
                <w:szCs w:val="17"/>
                <w:vertAlign w:val="superscript"/>
              </w:rPr>
              <w:t>d</w:t>
            </w:r>
          </w:p>
        </w:tc>
        <w:tc>
          <w:tcPr>
            <w:tcW w:w="870" w:type="pct"/>
            <w:tcBorders>
              <w:top w:val="nil"/>
              <w:bottom w:val="nil"/>
            </w:tcBorders>
            <w:vAlign w:val="center"/>
          </w:tcPr>
          <w:p w14:paraId="31293D2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4.41±0.01</w:t>
            </w:r>
            <w:r w:rsidRPr="00F34FB1">
              <w:rPr>
                <w:rFonts w:ascii="Cambria" w:hAnsi="Cambria"/>
                <w:sz w:val="17"/>
                <w:szCs w:val="17"/>
                <w:vertAlign w:val="superscript"/>
              </w:rPr>
              <w:t>c</w:t>
            </w:r>
          </w:p>
        </w:tc>
      </w:tr>
      <w:tr w:rsidR="00D65837" w:rsidRPr="00F34FB1" w14:paraId="661CF0A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759FA21"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1DD9D2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0DE2C0D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2.81±0.00</w:t>
            </w:r>
            <w:r w:rsidRPr="00F34FB1">
              <w:rPr>
                <w:rFonts w:ascii="Cambria" w:hAnsi="Cambria"/>
                <w:sz w:val="17"/>
                <w:szCs w:val="17"/>
                <w:vertAlign w:val="superscript"/>
              </w:rPr>
              <w:t>d</w:t>
            </w:r>
          </w:p>
        </w:tc>
        <w:tc>
          <w:tcPr>
            <w:tcW w:w="800" w:type="pct"/>
            <w:tcBorders>
              <w:top w:val="nil"/>
              <w:bottom w:val="nil"/>
            </w:tcBorders>
            <w:vAlign w:val="center"/>
          </w:tcPr>
          <w:p w14:paraId="4F0D434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3.34±0.02</w:t>
            </w:r>
            <w:r w:rsidRPr="00F34FB1">
              <w:rPr>
                <w:rFonts w:ascii="Cambria" w:hAnsi="Cambria"/>
                <w:sz w:val="17"/>
                <w:szCs w:val="17"/>
                <w:vertAlign w:val="superscript"/>
              </w:rPr>
              <w:t>fg</w:t>
            </w:r>
          </w:p>
        </w:tc>
        <w:tc>
          <w:tcPr>
            <w:tcW w:w="807" w:type="pct"/>
            <w:tcBorders>
              <w:top w:val="nil"/>
              <w:bottom w:val="nil"/>
            </w:tcBorders>
            <w:vAlign w:val="center"/>
          </w:tcPr>
          <w:p w14:paraId="4ADC1EE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3.25±0.02</w:t>
            </w:r>
            <w:r w:rsidRPr="00F34FB1">
              <w:rPr>
                <w:rFonts w:ascii="Cambria" w:hAnsi="Cambria"/>
                <w:sz w:val="17"/>
                <w:szCs w:val="17"/>
                <w:vertAlign w:val="superscript"/>
              </w:rPr>
              <w:t>a</w:t>
            </w:r>
          </w:p>
        </w:tc>
        <w:tc>
          <w:tcPr>
            <w:tcW w:w="824" w:type="pct"/>
            <w:tcBorders>
              <w:top w:val="nil"/>
              <w:bottom w:val="nil"/>
            </w:tcBorders>
            <w:vAlign w:val="center"/>
          </w:tcPr>
          <w:p w14:paraId="799AE27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4.55±0.00</w:t>
            </w:r>
            <w:r w:rsidRPr="00F34FB1">
              <w:rPr>
                <w:rFonts w:ascii="Cambria" w:hAnsi="Cambria"/>
                <w:sz w:val="17"/>
                <w:szCs w:val="17"/>
                <w:vertAlign w:val="superscript"/>
              </w:rPr>
              <w:t>d</w:t>
            </w:r>
          </w:p>
        </w:tc>
        <w:tc>
          <w:tcPr>
            <w:tcW w:w="870" w:type="pct"/>
            <w:tcBorders>
              <w:top w:val="nil"/>
              <w:bottom w:val="nil"/>
            </w:tcBorders>
            <w:vAlign w:val="center"/>
          </w:tcPr>
          <w:p w14:paraId="45EE681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4.55±0.00</w:t>
            </w:r>
            <w:r w:rsidRPr="00F34FB1">
              <w:rPr>
                <w:rFonts w:ascii="Cambria" w:hAnsi="Cambria"/>
                <w:sz w:val="17"/>
                <w:szCs w:val="17"/>
                <w:vertAlign w:val="superscript"/>
              </w:rPr>
              <w:t>d</w:t>
            </w:r>
          </w:p>
        </w:tc>
      </w:tr>
      <w:tr w:rsidR="00D65837" w:rsidRPr="00F34FB1" w14:paraId="2E1ECBF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F48575B"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54C3C7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28B8653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3.06±0.33</w:t>
            </w:r>
            <w:r w:rsidRPr="00F34FB1">
              <w:rPr>
                <w:rFonts w:ascii="Cambria" w:hAnsi="Cambria"/>
                <w:sz w:val="17"/>
                <w:szCs w:val="17"/>
                <w:vertAlign w:val="superscript"/>
              </w:rPr>
              <w:t>def</w:t>
            </w:r>
          </w:p>
        </w:tc>
        <w:tc>
          <w:tcPr>
            <w:tcW w:w="800" w:type="pct"/>
            <w:tcBorders>
              <w:top w:val="nil"/>
              <w:bottom w:val="nil"/>
            </w:tcBorders>
            <w:vAlign w:val="center"/>
          </w:tcPr>
          <w:p w14:paraId="450ED8F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2.90±0.00</w:t>
            </w:r>
            <w:r w:rsidRPr="00F34FB1">
              <w:rPr>
                <w:rFonts w:ascii="Cambria" w:hAnsi="Cambria"/>
                <w:sz w:val="17"/>
                <w:szCs w:val="17"/>
                <w:vertAlign w:val="superscript"/>
              </w:rPr>
              <w:t>c</w:t>
            </w:r>
          </w:p>
        </w:tc>
        <w:tc>
          <w:tcPr>
            <w:tcW w:w="807" w:type="pct"/>
            <w:tcBorders>
              <w:top w:val="nil"/>
              <w:bottom w:val="nil"/>
            </w:tcBorders>
            <w:vAlign w:val="center"/>
          </w:tcPr>
          <w:p w14:paraId="65A6AFE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3.65±0.00</w:t>
            </w:r>
            <w:r w:rsidRPr="00F34FB1">
              <w:rPr>
                <w:rFonts w:ascii="Cambria" w:hAnsi="Cambria"/>
                <w:sz w:val="17"/>
                <w:szCs w:val="17"/>
                <w:vertAlign w:val="superscript"/>
              </w:rPr>
              <w:t>e</w:t>
            </w:r>
          </w:p>
        </w:tc>
        <w:tc>
          <w:tcPr>
            <w:tcW w:w="824" w:type="pct"/>
            <w:tcBorders>
              <w:top w:val="nil"/>
              <w:bottom w:val="nil"/>
            </w:tcBorders>
            <w:vAlign w:val="center"/>
          </w:tcPr>
          <w:p w14:paraId="46B837B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5.23±0.01</w:t>
            </w:r>
            <w:r w:rsidRPr="00F34FB1">
              <w:rPr>
                <w:rFonts w:ascii="Cambria" w:hAnsi="Cambria"/>
                <w:sz w:val="17"/>
                <w:szCs w:val="17"/>
                <w:vertAlign w:val="superscript"/>
              </w:rPr>
              <w:t>g</w:t>
            </w:r>
          </w:p>
        </w:tc>
        <w:tc>
          <w:tcPr>
            <w:tcW w:w="870" w:type="pct"/>
            <w:tcBorders>
              <w:top w:val="nil"/>
              <w:bottom w:val="nil"/>
            </w:tcBorders>
            <w:vAlign w:val="center"/>
          </w:tcPr>
          <w:p w14:paraId="243F5EA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5.57±0.01</w:t>
            </w:r>
            <w:r w:rsidRPr="00F34FB1">
              <w:rPr>
                <w:rFonts w:ascii="Cambria" w:hAnsi="Cambria"/>
                <w:sz w:val="17"/>
                <w:szCs w:val="17"/>
                <w:vertAlign w:val="superscript"/>
              </w:rPr>
              <w:t>g</w:t>
            </w:r>
          </w:p>
        </w:tc>
      </w:tr>
      <w:tr w:rsidR="00D65837" w:rsidRPr="00F34FB1" w14:paraId="5175537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E847FE6"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C2B965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5F333DC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2.03±0.04</w:t>
            </w:r>
            <w:r w:rsidRPr="00F34FB1">
              <w:rPr>
                <w:rFonts w:ascii="Cambria" w:hAnsi="Cambria"/>
                <w:sz w:val="17"/>
                <w:szCs w:val="17"/>
                <w:vertAlign w:val="superscript"/>
              </w:rPr>
              <w:t>b</w:t>
            </w:r>
          </w:p>
        </w:tc>
        <w:tc>
          <w:tcPr>
            <w:tcW w:w="800" w:type="pct"/>
            <w:tcBorders>
              <w:top w:val="nil"/>
              <w:bottom w:val="nil"/>
            </w:tcBorders>
            <w:vAlign w:val="center"/>
          </w:tcPr>
          <w:p w14:paraId="4BD5E1B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2.03±0.04</w:t>
            </w:r>
            <w:r w:rsidRPr="00F34FB1">
              <w:rPr>
                <w:rFonts w:ascii="Cambria" w:hAnsi="Cambria"/>
                <w:sz w:val="17"/>
                <w:szCs w:val="17"/>
                <w:vertAlign w:val="superscript"/>
              </w:rPr>
              <w:t>a</w:t>
            </w:r>
          </w:p>
        </w:tc>
        <w:tc>
          <w:tcPr>
            <w:tcW w:w="807" w:type="pct"/>
            <w:tcBorders>
              <w:top w:val="nil"/>
              <w:bottom w:val="nil"/>
            </w:tcBorders>
            <w:vAlign w:val="center"/>
          </w:tcPr>
          <w:p w14:paraId="6741354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3.62±0.00</w:t>
            </w:r>
            <w:r w:rsidRPr="00F34FB1">
              <w:rPr>
                <w:rFonts w:ascii="Cambria" w:hAnsi="Cambria"/>
                <w:sz w:val="17"/>
                <w:szCs w:val="17"/>
                <w:vertAlign w:val="superscript"/>
              </w:rPr>
              <w:t>d</w:t>
            </w:r>
          </w:p>
        </w:tc>
        <w:tc>
          <w:tcPr>
            <w:tcW w:w="824" w:type="pct"/>
            <w:tcBorders>
              <w:top w:val="nil"/>
              <w:bottom w:val="nil"/>
            </w:tcBorders>
            <w:vAlign w:val="center"/>
          </w:tcPr>
          <w:p w14:paraId="4BA67C3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4.49±0.00</w:t>
            </w:r>
            <w:r w:rsidRPr="00F34FB1">
              <w:rPr>
                <w:rFonts w:ascii="Cambria" w:hAnsi="Cambria"/>
                <w:sz w:val="17"/>
                <w:szCs w:val="17"/>
                <w:vertAlign w:val="superscript"/>
              </w:rPr>
              <w:t>c</w:t>
            </w:r>
          </w:p>
        </w:tc>
        <w:tc>
          <w:tcPr>
            <w:tcW w:w="870" w:type="pct"/>
            <w:tcBorders>
              <w:top w:val="nil"/>
              <w:bottom w:val="nil"/>
            </w:tcBorders>
            <w:vAlign w:val="center"/>
          </w:tcPr>
          <w:p w14:paraId="4CF7975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4.20±0.03</w:t>
            </w:r>
            <w:r w:rsidRPr="00F34FB1">
              <w:rPr>
                <w:rFonts w:ascii="Cambria" w:hAnsi="Cambria"/>
                <w:sz w:val="17"/>
                <w:szCs w:val="17"/>
                <w:vertAlign w:val="superscript"/>
              </w:rPr>
              <w:t>b</w:t>
            </w:r>
          </w:p>
        </w:tc>
      </w:tr>
      <w:tr w:rsidR="00D65837" w:rsidRPr="00F34FB1" w14:paraId="1F37E2D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D0F25C4"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6928928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5489A24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1.67±0.10</w:t>
            </w:r>
            <w:r w:rsidRPr="00F34FB1">
              <w:rPr>
                <w:rFonts w:ascii="Cambria" w:hAnsi="Cambria"/>
                <w:sz w:val="17"/>
                <w:szCs w:val="17"/>
                <w:vertAlign w:val="superscript"/>
              </w:rPr>
              <w:t>a</w:t>
            </w:r>
          </w:p>
        </w:tc>
        <w:tc>
          <w:tcPr>
            <w:tcW w:w="800" w:type="pct"/>
            <w:tcBorders>
              <w:top w:val="nil"/>
              <w:bottom w:val="nil"/>
            </w:tcBorders>
            <w:vAlign w:val="center"/>
          </w:tcPr>
          <w:p w14:paraId="3F234CD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3.30±0.03</w:t>
            </w:r>
            <w:r w:rsidRPr="00F34FB1">
              <w:rPr>
                <w:rFonts w:ascii="Cambria" w:hAnsi="Cambria"/>
                <w:sz w:val="17"/>
                <w:szCs w:val="17"/>
                <w:vertAlign w:val="superscript"/>
              </w:rPr>
              <w:t>f</w:t>
            </w:r>
          </w:p>
        </w:tc>
        <w:tc>
          <w:tcPr>
            <w:tcW w:w="807" w:type="pct"/>
            <w:tcBorders>
              <w:top w:val="nil"/>
              <w:bottom w:val="nil"/>
            </w:tcBorders>
            <w:vAlign w:val="center"/>
          </w:tcPr>
          <w:p w14:paraId="4847C62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3.49±0.00</w:t>
            </w:r>
            <w:r w:rsidRPr="00F34FB1">
              <w:rPr>
                <w:rFonts w:ascii="Cambria" w:hAnsi="Cambria"/>
                <w:sz w:val="17"/>
                <w:szCs w:val="17"/>
                <w:vertAlign w:val="superscript"/>
              </w:rPr>
              <w:t>b</w:t>
            </w:r>
          </w:p>
        </w:tc>
        <w:tc>
          <w:tcPr>
            <w:tcW w:w="824" w:type="pct"/>
            <w:tcBorders>
              <w:top w:val="nil"/>
              <w:bottom w:val="nil"/>
            </w:tcBorders>
            <w:vAlign w:val="center"/>
          </w:tcPr>
          <w:p w14:paraId="048964D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4.79±0.00</w:t>
            </w:r>
            <w:r w:rsidRPr="00F34FB1">
              <w:rPr>
                <w:rFonts w:ascii="Cambria" w:hAnsi="Cambria"/>
                <w:sz w:val="17"/>
                <w:szCs w:val="17"/>
                <w:vertAlign w:val="superscript"/>
              </w:rPr>
              <w:t>f</w:t>
            </w:r>
          </w:p>
        </w:tc>
        <w:tc>
          <w:tcPr>
            <w:tcW w:w="870" w:type="pct"/>
            <w:tcBorders>
              <w:top w:val="nil"/>
              <w:bottom w:val="nil"/>
            </w:tcBorders>
            <w:vAlign w:val="center"/>
          </w:tcPr>
          <w:p w14:paraId="25ED649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4.11±0.03</w:t>
            </w:r>
            <w:r w:rsidRPr="00F34FB1">
              <w:rPr>
                <w:rFonts w:ascii="Cambria" w:hAnsi="Cambria"/>
                <w:sz w:val="17"/>
                <w:szCs w:val="17"/>
                <w:vertAlign w:val="superscript"/>
              </w:rPr>
              <w:t>a</w:t>
            </w:r>
          </w:p>
        </w:tc>
      </w:tr>
      <w:tr w:rsidR="00D65837" w:rsidRPr="00F34FB1" w14:paraId="55FF770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E056B74"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70F820D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7A1016C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2.39±0.00</w:t>
            </w:r>
            <w:r w:rsidRPr="00F34FB1">
              <w:rPr>
                <w:rFonts w:ascii="Cambria" w:hAnsi="Cambria"/>
                <w:sz w:val="17"/>
                <w:szCs w:val="17"/>
                <w:vertAlign w:val="superscript"/>
              </w:rPr>
              <w:t>c</w:t>
            </w:r>
          </w:p>
        </w:tc>
        <w:tc>
          <w:tcPr>
            <w:tcW w:w="800" w:type="pct"/>
            <w:tcBorders>
              <w:top w:val="nil"/>
              <w:bottom w:val="nil"/>
            </w:tcBorders>
            <w:vAlign w:val="center"/>
          </w:tcPr>
          <w:p w14:paraId="56464E6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2.39±0.00</w:t>
            </w:r>
            <w:r w:rsidRPr="00F34FB1">
              <w:rPr>
                <w:rFonts w:ascii="Cambria" w:hAnsi="Cambria"/>
                <w:sz w:val="17"/>
                <w:szCs w:val="17"/>
                <w:vertAlign w:val="superscript"/>
              </w:rPr>
              <w:t>b</w:t>
            </w:r>
          </w:p>
        </w:tc>
        <w:tc>
          <w:tcPr>
            <w:tcW w:w="807" w:type="pct"/>
            <w:tcBorders>
              <w:top w:val="nil"/>
              <w:bottom w:val="nil"/>
            </w:tcBorders>
            <w:vAlign w:val="center"/>
          </w:tcPr>
          <w:p w14:paraId="623B4A6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3.74±0.00</w:t>
            </w:r>
            <w:r w:rsidRPr="00F34FB1">
              <w:rPr>
                <w:rFonts w:ascii="Cambria" w:hAnsi="Cambria"/>
                <w:sz w:val="17"/>
                <w:szCs w:val="17"/>
                <w:vertAlign w:val="superscript"/>
              </w:rPr>
              <w:t>f</w:t>
            </w:r>
          </w:p>
        </w:tc>
        <w:tc>
          <w:tcPr>
            <w:tcW w:w="824" w:type="pct"/>
            <w:tcBorders>
              <w:top w:val="nil"/>
              <w:bottom w:val="nil"/>
            </w:tcBorders>
            <w:vAlign w:val="center"/>
          </w:tcPr>
          <w:p w14:paraId="17A1D14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4.75±0.00</w:t>
            </w:r>
            <w:r w:rsidRPr="00F34FB1">
              <w:rPr>
                <w:rFonts w:ascii="Cambria" w:hAnsi="Cambria"/>
                <w:sz w:val="17"/>
                <w:szCs w:val="17"/>
                <w:vertAlign w:val="superscript"/>
              </w:rPr>
              <w:t>f</w:t>
            </w:r>
          </w:p>
        </w:tc>
        <w:tc>
          <w:tcPr>
            <w:tcW w:w="870" w:type="pct"/>
            <w:tcBorders>
              <w:top w:val="nil"/>
              <w:bottom w:val="nil"/>
            </w:tcBorders>
            <w:vAlign w:val="center"/>
          </w:tcPr>
          <w:p w14:paraId="35E60FF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5.47±0.02</w:t>
            </w:r>
            <w:r w:rsidRPr="00F34FB1">
              <w:rPr>
                <w:rFonts w:ascii="Cambria" w:hAnsi="Cambria"/>
                <w:sz w:val="17"/>
                <w:szCs w:val="17"/>
                <w:vertAlign w:val="superscript"/>
              </w:rPr>
              <w:t>f</w:t>
            </w:r>
          </w:p>
        </w:tc>
      </w:tr>
      <w:tr w:rsidR="00D65837" w:rsidRPr="00F34FB1" w14:paraId="72821E8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485605E"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BCECB6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575E967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3.14±0.01</w:t>
            </w:r>
            <w:r w:rsidRPr="00F34FB1">
              <w:rPr>
                <w:rFonts w:ascii="Cambria" w:hAnsi="Cambria"/>
                <w:sz w:val="17"/>
                <w:szCs w:val="17"/>
                <w:vertAlign w:val="superscript"/>
              </w:rPr>
              <w:t>e.f</w:t>
            </w:r>
          </w:p>
        </w:tc>
        <w:tc>
          <w:tcPr>
            <w:tcW w:w="800" w:type="pct"/>
            <w:tcBorders>
              <w:top w:val="nil"/>
              <w:bottom w:val="nil"/>
            </w:tcBorders>
            <w:vAlign w:val="center"/>
          </w:tcPr>
          <w:p w14:paraId="62BF683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3.32±0.02</w:t>
            </w:r>
            <w:r w:rsidRPr="00F34FB1">
              <w:rPr>
                <w:rFonts w:ascii="Cambria" w:hAnsi="Cambria"/>
                <w:sz w:val="17"/>
                <w:szCs w:val="17"/>
                <w:vertAlign w:val="superscript"/>
              </w:rPr>
              <w:t>fg</w:t>
            </w:r>
          </w:p>
        </w:tc>
        <w:tc>
          <w:tcPr>
            <w:tcW w:w="807" w:type="pct"/>
            <w:tcBorders>
              <w:top w:val="nil"/>
              <w:bottom w:val="nil"/>
            </w:tcBorders>
            <w:vAlign w:val="center"/>
          </w:tcPr>
          <w:p w14:paraId="640CD72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4.03±0.04</w:t>
            </w:r>
            <w:r w:rsidRPr="00F34FB1">
              <w:rPr>
                <w:rFonts w:ascii="Cambria" w:hAnsi="Cambria"/>
                <w:sz w:val="17"/>
                <w:szCs w:val="17"/>
                <w:vertAlign w:val="superscript"/>
              </w:rPr>
              <w:t>h</w:t>
            </w:r>
          </w:p>
        </w:tc>
        <w:tc>
          <w:tcPr>
            <w:tcW w:w="824" w:type="pct"/>
            <w:tcBorders>
              <w:top w:val="nil"/>
              <w:bottom w:val="nil"/>
            </w:tcBorders>
            <w:vAlign w:val="center"/>
          </w:tcPr>
          <w:p w14:paraId="5BA795B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4.47±0.01</w:t>
            </w:r>
            <w:r w:rsidRPr="00F34FB1">
              <w:rPr>
                <w:rFonts w:ascii="Cambria" w:hAnsi="Cambria"/>
                <w:sz w:val="17"/>
                <w:szCs w:val="17"/>
                <w:vertAlign w:val="superscript"/>
              </w:rPr>
              <w:t>c</w:t>
            </w:r>
          </w:p>
        </w:tc>
        <w:tc>
          <w:tcPr>
            <w:tcW w:w="870" w:type="pct"/>
            <w:tcBorders>
              <w:top w:val="nil"/>
              <w:bottom w:val="nil"/>
            </w:tcBorders>
            <w:vAlign w:val="center"/>
          </w:tcPr>
          <w:p w14:paraId="47285CE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4.69±0.00</w:t>
            </w:r>
            <w:r w:rsidRPr="00F34FB1">
              <w:rPr>
                <w:rFonts w:ascii="Cambria" w:hAnsi="Cambria"/>
                <w:sz w:val="17"/>
                <w:szCs w:val="17"/>
                <w:vertAlign w:val="superscript"/>
              </w:rPr>
              <w:t>e</w:t>
            </w:r>
          </w:p>
        </w:tc>
      </w:tr>
      <w:tr w:rsidR="00D65837" w:rsidRPr="00F34FB1" w14:paraId="2543764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4DA1BDB"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3E6B48F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34DA421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3.86±0.00</w:t>
            </w:r>
            <w:r w:rsidRPr="00F34FB1">
              <w:rPr>
                <w:rFonts w:ascii="Cambria" w:hAnsi="Cambria"/>
                <w:sz w:val="17"/>
                <w:szCs w:val="17"/>
                <w:vertAlign w:val="superscript"/>
              </w:rPr>
              <w:t>g</w:t>
            </w:r>
          </w:p>
        </w:tc>
        <w:tc>
          <w:tcPr>
            <w:tcW w:w="800" w:type="pct"/>
            <w:tcBorders>
              <w:top w:val="nil"/>
              <w:bottom w:val="nil"/>
            </w:tcBorders>
            <w:vAlign w:val="center"/>
          </w:tcPr>
          <w:p w14:paraId="3425F52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3.39±0.00</w:t>
            </w:r>
            <w:r w:rsidRPr="00F34FB1">
              <w:rPr>
                <w:rFonts w:ascii="Cambria" w:hAnsi="Cambria"/>
                <w:sz w:val="17"/>
                <w:szCs w:val="17"/>
                <w:vertAlign w:val="superscript"/>
              </w:rPr>
              <w:t>g</w:t>
            </w:r>
          </w:p>
        </w:tc>
        <w:tc>
          <w:tcPr>
            <w:tcW w:w="807" w:type="pct"/>
            <w:tcBorders>
              <w:top w:val="nil"/>
              <w:bottom w:val="nil"/>
            </w:tcBorders>
            <w:vAlign w:val="center"/>
          </w:tcPr>
          <w:p w14:paraId="2F3989C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3.86±0.00</w:t>
            </w:r>
            <w:r w:rsidRPr="00F34FB1">
              <w:rPr>
                <w:rFonts w:ascii="Cambria" w:hAnsi="Cambria"/>
                <w:sz w:val="17"/>
                <w:szCs w:val="17"/>
                <w:vertAlign w:val="superscript"/>
              </w:rPr>
              <w:t>g</w:t>
            </w:r>
          </w:p>
        </w:tc>
        <w:tc>
          <w:tcPr>
            <w:tcW w:w="824" w:type="pct"/>
            <w:tcBorders>
              <w:top w:val="nil"/>
              <w:bottom w:val="nil"/>
            </w:tcBorders>
            <w:vAlign w:val="center"/>
          </w:tcPr>
          <w:p w14:paraId="4D67066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4.22±0.05</w:t>
            </w:r>
            <w:r w:rsidRPr="00F34FB1">
              <w:rPr>
                <w:rFonts w:ascii="Cambria" w:hAnsi="Cambria"/>
                <w:sz w:val="17"/>
                <w:szCs w:val="17"/>
                <w:vertAlign w:val="superscript"/>
              </w:rPr>
              <w:t>b</w:t>
            </w:r>
          </w:p>
        </w:tc>
        <w:tc>
          <w:tcPr>
            <w:tcW w:w="870" w:type="pct"/>
            <w:tcBorders>
              <w:top w:val="nil"/>
              <w:bottom w:val="nil"/>
            </w:tcBorders>
            <w:vAlign w:val="center"/>
          </w:tcPr>
          <w:p w14:paraId="046EAF3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4.69±0.00</w:t>
            </w:r>
            <w:r w:rsidRPr="00F34FB1">
              <w:rPr>
                <w:rFonts w:ascii="Cambria" w:hAnsi="Cambria"/>
                <w:sz w:val="17"/>
                <w:szCs w:val="17"/>
                <w:vertAlign w:val="superscript"/>
              </w:rPr>
              <w:t>e</w:t>
            </w:r>
          </w:p>
        </w:tc>
      </w:tr>
      <w:tr w:rsidR="00D65837" w:rsidRPr="00F34FB1" w14:paraId="49B9061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81CE087"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76DE5C0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4B7C7EB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3.23±0.01</w:t>
            </w:r>
            <w:r w:rsidRPr="00F34FB1">
              <w:rPr>
                <w:rFonts w:ascii="Cambria" w:hAnsi="Cambria"/>
                <w:sz w:val="17"/>
                <w:szCs w:val="17"/>
                <w:vertAlign w:val="superscript"/>
              </w:rPr>
              <w:t>f</w:t>
            </w:r>
          </w:p>
        </w:tc>
        <w:tc>
          <w:tcPr>
            <w:tcW w:w="800" w:type="pct"/>
            <w:tcBorders>
              <w:top w:val="nil"/>
              <w:bottom w:val="nil"/>
            </w:tcBorders>
            <w:vAlign w:val="center"/>
          </w:tcPr>
          <w:p w14:paraId="0215D8C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3.62±0.01</w:t>
            </w:r>
            <w:r w:rsidRPr="00F34FB1">
              <w:rPr>
                <w:rFonts w:ascii="Cambria" w:hAnsi="Cambria"/>
                <w:sz w:val="17"/>
                <w:szCs w:val="17"/>
                <w:vertAlign w:val="superscript"/>
              </w:rPr>
              <w:t>h</w:t>
            </w:r>
          </w:p>
        </w:tc>
        <w:tc>
          <w:tcPr>
            <w:tcW w:w="807" w:type="pct"/>
            <w:tcBorders>
              <w:top w:val="nil"/>
              <w:bottom w:val="nil"/>
            </w:tcBorders>
            <w:vAlign w:val="center"/>
          </w:tcPr>
          <w:p w14:paraId="1B29D07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4.30±0.03</w:t>
            </w:r>
            <w:r w:rsidRPr="00F34FB1">
              <w:rPr>
                <w:rFonts w:ascii="Cambria" w:hAnsi="Cambria"/>
                <w:sz w:val="17"/>
                <w:szCs w:val="17"/>
                <w:vertAlign w:val="superscript"/>
              </w:rPr>
              <w:t>ı</w:t>
            </w:r>
          </w:p>
        </w:tc>
        <w:tc>
          <w:tcPr>
            <w:tcW w:w="824" w:type="pct"/>
            <w:tcBorders>
              <w:top w:val="nil"/>
              <w:bottom w:val="nil"/>
            </w:tcBorders>
            <w:vAlign w:val="center"/>
          </w:tcPr>
          <w:p w14:paraId="2E2E2E7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5.20±0.03</w:t>
            </w:r>
            <w:r w:rsidRPr="00F34FB1">
              <w:rPr>
                <w:rFonts w:ascii="Cambria" w:hAnsi="Cambria"/>
                <w:sz w:val="17"/>
                <w:szCs w:val="17"/>
                <w:vertAlign w:val="superscript"/>
              </w:rPr>
              <w:t>g</w:t>
            </w:r>
          </w:p>
        </w:tc>
        <w:tc>
          <w:tcPr>
            <w:tcW w:w="870" w:type="pct"/>
            <w:tcBorders>
              <w:top w:val="nil"/>
              <w:bottom w:val="nil"/>
            </w:tcBorders>
            <w:vAlign w:val="center"/>
          </w:tcPr>
          <w:p w14:paraId="3CBA14B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5.69±0.00</w:t>
            </w:r>
            <w:r w:rsidRPr="00F34FB1">
              <w:rPr>
                <w:rFonts w:ascii="Cambria" w:hAnsi="Cambria"/>
                <w:sz w:val="17"/>
                <w:szCs w:val="17"/>
                <w:vertAlign w:val="superscript"/>
              </w:rPr>
              <w:t>h</w:t>
            </w:r>
          </w:p>
        </w:tc>
      </w:tr>
      <w:tr w:rsidR="00D65837" w:rsidRPr="00F34FB1" w14:paraId="647598D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A2AC1B8" w14:textId="77777777" w:rsidR="00D65837" w:rsidRPr="00F34FB1" w:rsidRDefault="00D65837" w:rsidP="00F34FB1">
            <w:pPr>
              <w:jc w:val="center"/>
              <w:rPr>
                <w:rFonts w:ascii="Cambria" w:hAnsi="Cambria"/>
                <w:sz w:val="17"/>
                <w:szCs w:val="17"/>
              </w:rPr>
            </w:pPr>
          </w:p>
        </w:tc>
        <w:tc>
          <w:tcPr>
            <w:tcW w:w="573" w:type="pct"/>
            <w:tcBorders>
              <w:top w:val="nil"/>
              <w:bottom w:val="single" w:sz="4" w:space="0" w:color="auto"/>
            </w:tcBorders>
            <w:vAlign w:val="center"/>
          </w:tcPr>
          <w:p w14:paraId="3556A03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574E095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3.27±0.01</w:t>
            </w:r>
            <w:r w:rsidRPr="00F34FB1">
              <w:rPr>
                <w:rFonts w:ascii="Cambria" w:hAnsi="Cambria"/>
                <w:sz w:val="17"/>
                <w:szCs w:val="17"/>
                <w:vertAlign w:val="superscript"/>
              </w:rPr>
              <w:t>f</w:t>
            </w:r>
          </w:p>
        </w:tc>
        <w:tc>
          <w:tcPr>
            <w:tcW w:w="800" w:type="pct"/>
            <w:tcBorders>
              <w:top w:val="nil"/>
              <w:bottom w:val="single" w:sz="4" w:space="0" w:color="auto"/>
            </w:tcBorders>
            <w:vAlign w:val="center"/>
          </w:tcPr>
          <w:p w14:paraId="67C85B5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3.34±0.02</w:t>
            </w:r>
            <w:r w:rsidRPr="00F34FB1">
              <w:rPr>
                <w:rFonts w:ascii="Cambria" w:hAnsi="Cambria"/>
                <w:sz w:val="17"/>
                <w:szCs w:val="17"/>
                <w:vertAlign w:val="superscript"/>
              </w:rPr>
              <w:t>fg</w:t>
            </w:r>
          </w:p>
        </w:tc>
        <w:tc>
          <w:tcPr>
            <w:tcW w:w="807" w:type="pct"/>
            <w:tcBorders>
              <w:top w:val="nil"/>
              <w:bottom w:val="single" w:sz="4" w:space="0" w:color="auto"/>
            </w:tcBorders>
            <w:vAlign w:val="center"/>
          </w:tcPr>
          <w:p w14:paraId="0C65F10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3.88±0.01</w:t>
            </w:r>
            <w:r w:rsidRPr="00F34FB1">
              <w:rPr>
                <w:rFonts w:ascii="Cambria" w:hAnsi="Cambria"/>
                <w:sz w:val="17"/>
                <w:szCs w:val="17"/>
                <w:vertAlign w:val="superscript"/>
              </w:rPr>
              <w:t>g</w:t>
            </w:r>
          </w:p>
        </w:tc>
        <w:tc>
          <w:tcPr>
            <w:tcW w:w="824" w:type="pct"/>
            <w:tcBorders>
              <w:top w:val="nil"/>
              <w:bottom w:val="single" w:sz="4" w:space="0" w:color="auto"/>
            </w:tcBorders>
            <w:vAlign w:val="center"/>
          </w:tcPr>
          <w:p w14:paraId="3DDD59A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4.47±0.02</w:t>
            </w:r>
            <w:r w:rsidRPr="00F34FB1">
              <w:rPr>
                <w:rFonts w:ascii="Cambria" w:hAnsi="Cambria"/>
                <w:sz w:val="17"/>
                <w:szCs w:val="17"/>
                <w:vertAlign w:val="superscript"/>
              </w:rPr>
              <w:t>c</w:t>
            </w:r>
          </w:p>
        </w:tc>
        <w:tc>
          <w:tcPr>
            <w:tcW w:w="870" w:type="pct"/>
            <w:tcBorders>
              <w:top w:val="nil"/>
              <w:bottom w:val="single" w:sz="4" w:space="0" w:color="auto"/>
            </w:tcBorders>
            <w:vAlign w:val="center"/>
          </w:tcPr>
          <w:p w14:paraId="6FC49AD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4.65±0.00</w:t>
            </w:r>
            <w:r w:rsidRPr="00F34FB1">
              <w:rPr>
                <w:rFonts w:ascii="Cambria" w:hAnsi="Cambria"/>
                <w:sz w:val="17"/>
                <w:szCs w:val="17"/>
                <w:vertAlign w:val="superscript"/>
              </w:rPr>
              <w:t>e</w:t>
            </w:r>
          </w:p>
        </w:tc>
      </w:tr>
      <w:tr w:rsidR="00D65837" w:rsidRPr="00F34FB1" w14:paraId="3349297E"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0E74CBC5" w14:textId="77777777" w:rsidR="00D65837" w:rsidRPr="00F34FB1" w:rsidRDefault="00D65837" w:rsidP="00F34FB1">
            <w:pPr>
              <w:jc w:val="center"/>
              <w:rPr>
                <w:rFonts w:ascii="Cambria" w:hAnsi="Cambria"/>
                <w:sz w:val="17"/>
                <w:szCs w:val="17"/>
              </w:rPr>
            </w:pPr>
            <w:r w:rsidRPr="00F34FB1">
              <w:rPr>
                <w:rFonts w:ascii="Cambria" w:hAnsi="Cambria"/>
                <w:sz w:val="17"/>
                <w:szCs w:val="17"/>
              </w:rPr>
              <w:t>Genel Koliform</w:t>
            </w:r>
          </w:p>
        </w:tc>
        <w:tc>
          <w:tcPr>
            <w:tcW w:w="573" w:type="pct"/>
            <w:tcBorders>
              <w:top w:val="single" w:sz="4" w:space="0" w:color="auto"/>
              <w:bottom w:val="nil"/>
            </w:tcBorders>
            <w:vAlign w:val="center"/>
          </w:tcPr>
          <w:p w14:paraId="31B9F45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45E0B60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3.46±0.08</w:t>
            </w:r>
            <w:r w:rsidRPr="00F34FB1">
              <w:rPr>
                <w:rFonts w:ascii="Cambria" w:hAnsi="Cambria"/>
                <w:sz w:val="17"/>
                <w:szCs w:val="17"/>
                <w:vertAlign w:val="superscript"/>
              </w:rPr>
              <w:t>ab</w:t>
            </w:r>
          </w:p>
        </w:tc>
        <w:tc>
          <w:tcPr>
            <w:tcW w:w="800" w:type="pct"/>
            <w:tcBorders>
              <w:top w:val="single" w:sz="4" w:space="0" w:color="auto"/>
              <w:bottom w:val="nil"/>
            </w:tcBorders>
            <w:vAlign w:val="center"/>
          </w:tcPr>
          <w:p w14:paraId="58B327D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3.49±0.00</w:t>
            </w:r>
            <w:r w:rsidRPr="00F34FB1">
              <w:rPr>
                <w:rFonts w:ascii="Cambria" w:hAnsi="Cambria"/>
                <w:sz w:val="17"/>
                <w:szCs w:val="17"/>
                <w:vertAlign w:val="superscript"/>
              </w:rPr>
              <w:t>b</w:t>
            </w:r>
          </w:p>
        </w:tc>
        <w:tc>
          <w:tcPr>
            <w:tcW w:w="807" w:type="pct"/>
            <w:tcBorders>
              <w:top w:val="single" w:sz="4" w:space="0" w:color="auto"/>
              <w:bottom w:val="nil"/>
            </w:tcBorders>
            <w:vAlign w:val="center"/>
          </w:tcPr>
          <w:p w14:paraId="6C0D51E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3.70±0.00</w:t>
            </w:r>
            <w:r w:rsidRPr="00F34FB1">
              <w:rPr>
                <w:rFonts w:ascii="Cambria" w:hAnsi="Cambria"/>
                <w:sz w:val="17"/>
                <w:szCs w:val="17"/>
                <w:vertAlign w:val="superscript"/>
              </w:rPr>
              <w:t>e</w:t>
            </w:r>
          </w:p>
        </w:tc>
        <w:tc>
          <w:tcPr>
            <w:tcW w:w="824" w:type="pct"/>
            <w:tcBorders>
              <w:top w:val="single" w:sz="4" w:space="0" w:color="auto"/>
              <w:bottom w:val="nil"/>
            </w:tcBorders>
            <w:vAlign w:val="center"/>
          </w:tcPr>
          <w:p w14:paraId="560B039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3.74±0.00</w:t>
            </w:r>
            <w:r w:rsidRPr="00F34FB1">
              <w:rPr>
                <w:rFonts w:ascii="Cambria" w:hAnsi="Cambria"/>
                <w:sz w:val="17"/>
                <w:szCs w:val="17"/>
                <w:vertAlign w:val="superscript"/>
              </w:rPr>
              <w:t>c</w:t>
            </w:r>
          </w:p>
        </w:tc>
        <w:tc>
          <w:tcPr>
            <w:tcW w:w="870" w:type="pct"/>
            <w:tcBorders>
              <w:top w:val="single" w:sz="4" w:space="0" w:color="auto"/>
              <w:bottom w:val="nil"/>
            </w:tcBorders>
            <w:vAlign w:val="center"/>
          </w:tcPr>
          <w:p w14:paraId="7F95DCE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3.76±0.00</w:t>
            </w:r>
            <w:r w:rsidRPr="00F34FB1">
              <w:rPr>
                <w:rFonts w:ascii="Cambria" w:hAnsi="Cambria"/>
                <w:sz w:val="17"/>
                <w:szCs w:val="17"/>
                <w:vertAlign w:val="superscript"/>
              </w:rPr>
              <w:t>c</w:t>
            </w:r>
          </w:p>
        </w:tc>
      </w:tr>
      <w:tr w:rsidR="00D65837" w:rsidRPr="00F34FB1" w14:paraId="2E68C7E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8C9A603"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0AF26F6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11A8594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3.54±0.04</w:t>
            </w:r>
            <w:r w:rsidRPr="00F34FB1">
              <w:rPr>
                <w:rFonts w:ascii="Cambria" w:hAnsi="Cambria"/>
                <w:sz w:val="17"/>
                <w:szCs w:val="17"/>
                <w:vertAlign w:val="superscript"/>
              </w:rPr>
              <w:t>bcd</w:t>
            </w:r>
          </w:p>
        </w:tc>
        <w:tc>
          <w:tcPr>
            <w:tcW w:w="800" w:type="pct"/>
            <w:tcBorders>
              <w:top w:val="nil"/>
              <w:bottom w:val="nil"/>
            </w:tcBorders>
            <w:vAlign w:val="center"/>
          </w:tcPr>
          <w:p w14:paraId="0275954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3.73±0.00</w:t>
            </w:r>
            <w:r w:rsidRPr="00F34FB1">
              <w:rPr>
                <w:rFonts w:ascii="Cambria" w:hAnsi="Cambria"/>
                <w:sz w:val="17"/>
                <w:szCs w:val="17"/>
                <w:vertAlign w:val="superscript"/>
              </w:rPr>
              <w:t>e</w:t>
            </w:r>
          </w:p>
        </w:tc>
        <w:tc>
          <w:tcPr>
            <w:tcW w:w="807" w:type="pct"/>
            <w:tcBorders>
              <w:top w:val="nil"/>
              <w:bottom w:val="nil"/>
            </w:tcBorders>
            <w:vAlign w:val="center"/>
          </w:tcPr>
          <w:p w14:paraId="73EC2C7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3.85±0.00</w:t>
            </w:r>
            <w:r w:rsidRPr="00F34FB1">
              <w:rPr>
                <w:rFonts w:ascii="Cambria" w:hAnsi="Cambria"/>
                <w:sz w:val="17"/>
                <w:szCs w:val="17"/>
                <w:vertAlign w:val="superscript"/>
              </w:rPr>
              <w:t>f</w:t>
            </w:r>
          </w:p>
        </w:tc>
        <w:tc>
          <w:tcPr>
            <w:tcW w:w="824" w:type="pct"/>
            <w:tcBorders>
              <w:top w:val="nil"/>
              <w:bottom w:val="nil"/>
            </w:tcBorders>
            <w:vAlign w:val="center"/>
          </w:tcPr>
          <w:p w14:paraId="4671C39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4.27±0.01</w:t>
            </w:r>
            <w:r w:rsidRPr="00F34FB1">
              <w:rPr>
                <w:rFonts w:ascii="Cambria" w:hAnsi="Cambria"/>
                <w:sz w:val="17"/>
                <w:szCs w:val="17"/>
                <w:vertAlign w:val="superscript"/>
              </w:rPr>
              <w:t>e</w:t>
            </w:r>
          </w:p>
        </w:tc>
        <w:tc>
          <w:tcPr>
            <w:tcW w:w="870" w:type="pct"/>
            <w:tcBorders>
              <w:top w:val="nil"/>
              <w:bottom w:val="nil"/>
            </w:tcBorders>
            <w:vAlign w:val="center"/>
          </w:tcPr>
          <w:p w14:paraId="156A69C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5.49±0.00</w:t>
            </w:r>
            <w:r w:rsidRPr="00F34FB1">
              <w:rPr>
                <w:rFonts w:ascii="Cambria" w:hAnsi="Cambria"/>
                <w:sz w:val="17"/>
                <w:szCs w:val="17"/>
                <w:vertAlign w:val="superscript"/>
              </w:rPr>
              <w:t>f</w:t>
            </w:r>
          </w:p>
        </w:tc>
      </w:tr>
      <w:tr w:rsidR="00D65837" w:rsidRPr="00F34FB1" w14:paraId="6B0B8E1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4CA46EF"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5F0FFA0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02F7585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3.56±0.02</w:t>
            </w:r>
            <w:r w:rsidRPr="00F34FB1">
              <w:rPr>
                <w:rFonts w:ascii="Cambria" w:hAnsi="Cambria"/>
                <w:sz w:val="17"/>
                <w:szCs w:val="17"/>
                <w:vertAlign w:val="superscript"/>
              </w:rPr>
              <w:t>c.d</w:t>
            </w:r>
          </w:p>
        </w:tc>
        <w:tc>
          <w:tcPr>
            <w:tcW w:w="800" w:type="pct"/>
            <w:tcBorders>
              <w:top w:val="nil"/>
              <w:bottom w:val="nil"/>
            </w:tcBorders>
            <w:vAlign w:val="center"/>
          </w:tcPr>
          <w:p w14:paraId="66043F1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3.60±0.01</w:t>
            </w:r>
            <w:r w:rsidRPr="00F34FB1">
              <w:rPr>
                <w:rFonts w:ascii="Cambria" w:hAnsi="Cambria"/>
                <w:sz w:val="17"/>
                <w:szCs w:val="17"/>
                <w:vertAlign w:val="superscript"/>
              </w:rPr>
              <w:t>c</w:t>
            </w:r>
          </w:p>
        </w:tc>
        <w:tc>
          <w:tcPr>
            <w:tcW w:w="807" w:type="pct"/>
            <w:tcBorders>
              <w:top w:val="nil"/>
              <w:bottom w:val="nil"/>
            </w:tcBorders>
            <w:vAlign w:val="center"/>
          </w:tcPr>
          <w:p w14:paraId="4BF463F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3.54±0.00</w:t>
            </w:r>
            <w:r w:rsidRPr="00F34FB1">
              <w:rPr>
                <w:rFonts w:ascii="Cambria" w:hAnsi="Cambria"/>
                <w:sz w:val="17"/>
                <w:szCs w:val="17"/>
                <w:vertAlign w:val="superscript"/>
              </w:rPr>
              <w:t>b</w:t>
            </w:r>
          </w:p>
        </w:tc>
        <w:tc>
          <w:tcPr>
            <w:tcW w:w="824" w:type="pct"/>
            <w:tcBorders>
              <w:top w:val="nil"/>
              <w:bottom w:val="nil"/>
            </w:tcBorders>
            <w:vAlign w:val="center"/>
          </w:tcPr>
          <w:p w14:paraId="79ACD89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4.79±0.00</w:t>
            </w:r>
            <w:r w:rsidRPr="00F34FB1">
              <w:rPr>
                <w:rFonts w:ascii="Cambria" w:hAnsi="Cambria"/>
                <w:sz w:val="17"/>
                <w:szCs w:val="17"/>
                <w:vertAlign w:val="superscript"/>
              </w:rPr>
              <w:t>f</w:t>
            </w:r>
          </w:p>
        </w:tc>
        <w:tc>
          <w:tcPr>
            <w:tcW w:w="870" w:type="pct"/>
            <w:tcBorders>
              <w:top w:val="nil"/>
              <w:bottom w:val="nil"/>
            </w:tcBorders>
            <w:vAlign w:val="center"/>
          </w:tcPr>
          <w:p w14:paraId="76FD35F2"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5.59±0.00</w:t>
            </w:r>
            <w:r w:rsidRPr="00F34FB1">
              <w:rPr>
                <w:rFonts w:ascii="Cambria" w:hAnsi="Cambria"/>
                <w:sz w:val="17"/>
                <w:szCs w:val="17"/>
                <w:vertAlign w:val="superscript"/>
              </w:rPr>
              <w:t>gh</w:t>
            </w:r>
          </w:p>
        </w:tc>
      </w:tr>
      <w:tr w:rsidR="00D65837" w:rsidRPr="00F34FB1" w14:paraId="20FD7FB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5579221"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7B8DBA4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072F274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3.43±0.03</w:t>
            </w:r>
            <w:r w:rsidRPr="00F34FB1">
              <w:rPr>
                <w:rFonts w:ascii="Cambria" w:hAnsi="Cambria"/>
                <w:sz w:val="17"/>
                <w:szCs w:val="17"/>
                <w:vertAlign w:val="superscript"/>
              </w:rPr>
              <w:t>a</w:t>
            </w:r>
          </w:p>
        </w:tc>
        <w:tc>
          <w:tcPr>
            <w:tcW w:w="800" w:type="pct"/>
            <w:tcBorders>
              <w:top w:val="nil"/>
              <w:bottom w:val="nil"/>
            </w:tcBorders>
            <w:vAlign w:val="center"/>
          </w:tcPr>
          <w:p w14:paraId="3702BCB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3.49±0.00</w:t>
            </w:r>
            <w:r w:rsidRPr="00F34FB1">
              <w:rPr>
                <w:rFonts w:ascii="Cambria" w:hAnsi="Cambria"/>
                <w:sz w:val="17"/>
                <w:szCs w:val="17"/>
                <w:vertAlign w:val="superscript"/>
              </w:rPr>
              <w:t>b</w:t>
            </w:r>
          </w:p>
        </w:tc>
        <w:tc>
          <w:tcPr>
            <w:tcW w:w="807" w:type="pct"/>
            <w:tcBorders>
              <w:top w:val="nil"/>
              <w:bottom w:val="nil"/>
            </w:tcBorders>
            <w:vAlign w:val="center"/>
          </w:tcPr>
          <w:p w14:paraId="7F0E7DD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3.59±0.00</w:t>
            </w:r>
            <w:r w:rsidRPr="00F34FB1">
              <w:rPr>
                <w:rFonts w:ascii="Cambria" w:hAnsi="Cambria"/>
                <w:sz w:val="17"/>
                <w:szCs w:val="17"/>
                <w:vertAlign w:val="superscript"/>
              </w:rPr>
              <w:t>c</w:t>
            </w:r>
          </w:p>
        </w:tc>
        <w:tc>
          <w:tcPr>
            <w:tcW w:w="824" w:type="pct"/>
            <w:tcBorders>
              <w:top w:val="nil"/>
              <w:bottom w:val="nil"/>
            </w:tcBorders>
            <w:vAlign w:val="center"/>
          </w:tcPr>
          <w:p w14:paraId="69FF68C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3.50±0.01</w:t>
            </w:r>
            <w:r w:rsidRPr="00F34FB1">
              <w:rPr>
                <w:rFonts w:ascii="Cambria" w:hAnsi="Cambria"/>
                <w:sz w:val="17"/>
                <w:szCs w:val="17"/>
                <w:vertAlign w:val="superscript"/>
              </w:rPr>
              <w:t>a</w:t>
            </w:r>
          </w:p>
        </w:tc>
        <w:tc>
          <w:tcPr>
            <w:tcW w:w="870" w:type="pct"/>
            <w:tcBorders>
              <w:top w:val="nil"/>
              <w:bottom w:val="nil"/>
            </w:tcBorders>
            <w:vAlign w:val="center"/>
          </w:tcPr>
          <w:p w14:paraId="06630D2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3.47±0.01</w:t>
            </w:r>
            <w:r w:rsidRPr="00F34FB1">
              <w:rPr>
                <w:rFonts w:ascii="Cambria" w:hAnsi="Cambria"/>
                <w:sz w:val="17"/>
                <w:szCs w:val="17"/>
                <w:vertAlign w:val="superscript"/>
              </w:rPr>
              <w:t>a</w:t>
            </w:r>
          </w:p>
        </w:tc>
      </w:tr>
      <w:tr w:rsidR="00D65837" w:rsidRPr="00F34FB1" w14:paraId="0CEA83C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8197FCC"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54899A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0D3BDF7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3.61±0.01</w:t>
            </w:r>
            <w:r w:rsidRPr="00F34FB1">
              <w:rPr>
                <w:rFonts w:ascii="Cambria" w:hAnsi="Cambria"/>
                <w:sz w:val="17"/>
                <w:szCs w:val="17"/>
                <w:vertAlign w:val="superscript"/>
              </w:rPr>
              <w:t>d</w:t>
            </w:r>
          </w:p>
        </w:tc>
        <w:tc>
          <w:tcPr>
            <w:tcW w:w="800" w:type="pct"/>
            <w:tcBorders>
              <w:top w:val="nil"/>
              <w:bottom w:val="nil"/>
            </w:tcBorders>
            <w:vAlign w:val="center"/>
          </w:tcPr>
          <w:p w14:paraId="4CF8570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3.79±0.00</w:t>
            </w:r>
            <w:r w:rsidRPr="00F34FB1">
              <w:rPr>
                <w:rFonts w:ascii="Cambria" w:hAnsi="Cambria"/>
                <w:sz w:val="17"/>
                <w:szCs w:val="17"/>
                <w:vertAlign w:val="superscript"/>
              </w:rPr>
              <w:t>f</w:t>
            </w:r>
          </w:p>
        </w:tc>
        <w:tc>
          <w:tcPr>
            <w:tcW w:w="807" w:type="pct"/>
            <w:tcBorders>
              <w:top w:val="nil"/>
              <w:bottom w:val="nil"/>
            </w:tcBorders>
            <w:vAlign w:val="center"/>
          </w:tcPr>
          <w:p w14:paraId="6E2FAB5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3.61±0.00</w:t>
            </w:r>
            <w:r w:rsidRPr="00F34FB1">
              <w:rPr>
                <w:rFonts w:ascii="Cambria" w:hAnsi="Cambria"/>
                <w:sz w:val="17"/>
                <w:szCs w:val="17"/>
                <w:vertAlign w:val="superscript"/>
              </w:rPr>
              <w:t>c</w:t>
            </w:r>
          </w:p>
        </w:tc>
        <w:tc>
          <w:tcPr>
            <w:tcW w:w="824" w:type="pct"/>
            <w:tcBorders>
              <w:top w:val="nil"/>
              <w:bottom w:val="nil"/>
            </w:tcBorders>
            <w:vAlign w:val="center"/>
          </w:tcPr>
          <w:p w14:paraId="35CD15D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5.47±0.01</w:t>
            </w:r>
            <w:r w:rsidRPr="00F34FB1">
              <w:rPr>
                <w:rFonts w:ascii="Cambria" w:hAnsi="Cambria"/>
                <w:sz w:val="17"/>
                <w:szCs w:val="17"/>
                <w:vertAlign w:val="superscript"/>
              </w:rPr>
              <w:t>j</w:t>
            </w:r>
          </w:p>
        </w:tc>
        <w:tc>
          <w:tcPr>
            <w:tcW w:w="870" w:type="pct"/>
            <w:tcBorders>
              <w:top w:val="nil"/>
              <w:bottom w:val="nil"/>
            </w:tcBorders>
            <w:vAlign w:val="center"/>
          </w:tcPr>
          <w:p w14:paraId="17CC1FB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5.38±0.02</w:t>
            </w:r>
            <w:r w:rsidRPr="00F34FB1">
              <w:rPr>
                <w:rFonts w:ascii="Cambria" w:hAnsi="Cambria"/>
                <w:sz w:val="17"/>
                <w:szCs w:val="17"/>
                <w:vertAlign w:val="superscript"/>
              </w:rPr>
              <w:t>e</w:t>
            </w:r>
          </w:p>
        </w:tc>
      </w:tr>
      <w:tr w:rsidR="00D65837" w:rsidRPr="00F34FB1" w14:paraId="7006FE81"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BCF5021"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7B41B0B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2226500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3.50±0.01</w:t>
            </w:r>
            <w:r w:rsidRPr="00F34FB1">
              <w:rPr>
                <w:rFonts w:ascii="Cambria" w:hAnsi="Cambria"/>
                <w:sz w:val="17"/>
                <w:szCs w:val="17"/>
                <w:vertAlign w:val="superscript"/>
              </w:rPr>
              <w:t>abc</w:t>
            </w:r>
          </w:p>
        </w:tc>
        <w:tc>
          <w:tcPr>
            <w:tcW w:w="800" w:type="pct"/>
            <w:tcBorders>
              <w:top w:val="nil"/>
              <w:bottom w:val="nil"/>
            </w:tcBorders>
            <w:vAlign w:val="center"/>
          </w:tcPr>
          <w:p w14:paraId="32D9D34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3.69±0.00</w:t>
            </w:r>
            <w:r w:rsidRPr="00F34FB1">
              <w:rPr>
                <w:rFonts w:ascii="Cambria" w:hAnsi="Cambria"/>
                <w:sz w:val="17"/>
                <w:szCs w:val="17"/>
                <w:vertAlign w:val="superscript"/>
              </w:rPr>
              <w:t>d</w:t>
            </w:r>
          </w:p>
        </w:tc>
        <w:tc>
          <w:tcPr>
            <w:tcW w:w="807" w:type="pct"/>
            <w:tcBorders>
              <w:top w:val="nil"/>
              <w:bottom w:val="nil"/>
            </w:tcBorders>
            <w:vAlign w:val="center"/>
          </w:tcPr>
          <w:p w14:paraId="698AE20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3.41±0.01</w:t>
            </w:r>
            <w:r w:rsidRPr="00F34FB1">
              <w:rPr>
                <w:rFonts w:ascii="Cambria" w:hAnsi="Cambria"/>
                <w:sz w:val="17"/>
                <w:szCs w:val="17"/>
                <w:vertAlign w:val="superscript"/>
              </w:rPr>
              <w:t>a</w:t>
            </w:r>
          </w:p>
        </w:tc>
        <w:tc>
          <w:tcPr>
            <w:tcW w:w="824" w:type="pct"/>
            <w:tcBorders>
              <w:top w:val="nil"/>
              <w:bottom w:val="nil"/>
            </w:tcBorders>
            <w:vAlign w:val="center"/>
          </w:tcPr>
          <w:p w14:paraId="100DBF7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4.76±0.00</w:t>
            </w:r>
            <w:r w:rsidRPr="00F34FB1">
              <w:rPr>
                <w:rFonts w:ascii="Cambria" w:hAnsi="Cambria"/>
                <w:sz w:val="17"/>
                <w:szCs w:val="17"/>
                <w:vertAlign w:val="superscript"/>
              </w:rPr>
              <w:t>f</w:t>
            </w:r>
          </w:p>
        </w:tc>
        <w:tc>
          <w:tcPr>
            <w:tcW w:w="870" w:type="pct"/>
            <w:tcBorders>
              <w:top w:val="nil"/>
              <w:bottom w:val="nil"/>
            </w:tcBorders>
            <w:vAlign w:val="center"/>
          </w:tcPr>
          <w:p w14:paraId="7A78314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3.59±0.00</w:t>
            </w:r>
            <w:r w:rsidRPr="00F34FB1">
              <w:rPr>
                <w:rFonts w:ascii="Cambria" w:hAnsi="Cambria"/>
                <w:sz w:val="17"/>
                <w:szCs w:val="17"/>
                <w:vertAlign w:val="superscript"/>
              </w:rPr>
              <w:t>b</w:t>
            </w:r>
          </w:p>
        </w:tc>
      </w:tr>
      <w:tr w:rsidR="00D65837" w:rsidRPr="00F34FB1" w14:paraId="2F62AEA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75E7DFE"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5F145F1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2B913C8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3.61±0.01</w:t>
            </w:r>
            <w:r w:rsidRPr="00F34FB1">
              <w:rPr>
                <w:rFonts w:ascii="Cambria" w:hAnsi="Cambria"/>
                <w:sz w:val="17"/>
                <w:szCs w:val="17"/>
                <w:vertAlign w:val="superscript"/>
              </w:rPr>
              <w:t>d</w:t>
            </w:r>
          </w:p>
        </w:tc>
        <w:tc>
          <w:tcPr>
            <w:tcW w:w="800" w:type="pct"/>
            <w:tcBorders>
              <w:top w:val="nil"/>
              <w:bottom w:val="nil"/>
            </w:tcBorders>
            <w:vAlign w:val="center"/>
          </w:tcPr>
          <w:p w14:paraId="7DCB662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3.34±0.01</w:t>
            </w:r>
            <w:r w:rsidRPr="00F34FB1">
              <w:rPr>
                <w:rFonts w:ascii="Cambria" w:hAnsi="Cambria"/>
                <w:sz w:val="17"/>
                <w:szCs w:val="17"/>
                <w:vertAlign w:val="superscript"/>
              </w:rPr>
              <w:t>a</w:t>
            </w:r>
          </w:p>
        </w:tc>
        <w:tc>
          <w:tcPr>
            <w:tcW w:w="807" w:type="pct"/>
            <w:tcBorders>
              <w:top w:val="nil"/>
              <w:bottom w:val="nil"/>
            </w:tcBorders>
            <w:vAlign w:val="center"/>
          </w:tcPr>
          <w:p w14:paraId="7F1AA39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3.67±0.01</w:t>
            </w:r>
            <w:r w:rsidRPr="00F34FB1">
              <w:rPr>
                <w:rFonts w:ascii="Cambria" w:hAnsi="Cambria"/>
                <w:sz w:val="17"/>
                <w:szCs w:val="17"/>
                <w:vertAlign w:val="superscript"/>
              </w:rPr>
              <w:t>de</w:t>
            </w:r>
          </w:p>
        </w:tc>
        <w:tc>
          <w:tcPr>
            <w:tcW w:w="824" w:type="pct"/>
            <w:tcBorders>
              <w:top w:val="nil"/>
              <w:bottom w:val="nil"/>
            </w:tcBorders>
            <w:vAlign w:val="center"/>
          </w:tcPr>
          <w:p w14:paraId="3C036F6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5.14±0.03</w:t>
            </w:r>
            <w:r w:rsidRPr="00F34FB1">
              <w:rPr>
                <w:rFonts w:ascii="Cambria" w:hAnsi="Cambria"/>
                <w:sz w:val="17"/>
                <w:szCs w:val="17"/>
                <w:vertAlign w:val="superscript"/>
              </w:rPr>
              <w:t>ı</w:t>
            </w:r>
          </w:p>
        </w:tc>
        <w:tc>
          <w:tcPr>
            <w:tcW w:w="870" w:type="pct"/>
            <w:tcBorders>
              <w:top w:val="nil"/>
              <w:bottom w:val="nil"/>
            </w:tcBorders>
            <w:vAlign w:val="center"/>
          </w:tcPr>
          <w:p w14:paraId="6AD603F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5.50±0.01</w:t>
            </w:r>
            <w:r w:rsidRPr="00F34FB1">
              <w:rPr>
                <w:rFonts w:ascii="Cambria" w:hAnsi="Cambria"/>
                <w:sz w:val="17"/>
                <w:szCs w:val="17"/>
                <w:vertAlign w:val="superscript"/>
              </w:rPr>
              <w:t>fg</w:t>
            </w:r>
          </w:p>
        </w:tc>
      </w:tr>
      <w:tr w:rsidR="00D65837" w:rsidRPr="00F34FB1" w14:paraId="4ABE228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7D36F85"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056A314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55F0993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4.30±0.08</w:t>
            </w:r>
            <w:r w:rsidRPr="00F34FB1">
              <w:rPr>
                <w:rFonts w:ascii="Cambria" w:hAnsi="Cambria"/>
                <w:sz w:val="17"/>
                <w:szCs w:val="17"/>
                <w:vertAlign w:val="superscript"/>
              </w:rPr>
              <w:t>f</w:t>
            </w:r>
          </w:p>
        </w:tc>
        <w:tc>
          <w:tcPr>
            <w:tcW w:w="800" w:type="pct"/>
            <w:tcBorders>
              <w:top w:val="nil"/>
              <w:bottom w:val="nil"/>
            </w:tcBorders>
            <w:vAlign w:val="center"/>
          </w:tcPr>
          <w:p w14:paraId="0A322CC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3.94±0.00</w:t>
            </w:r>
            <w:r w:rsidRPr="00F34FB1">
              <w:rPr>
                <w:rFonts w:ascii="Cambria" w:hAnsi="Cambria"/>
                <w:sz w:val="17"/>
                <w:szCs w:val="17"/>
                <w:vertAlign w:val="superscript"/>
              </w:rPr>
              <w:t>ı</w:t>
            </w:r>
          </w:p>
        </w:tc>
        <w:tc>
          <w:tcPr>
            <w:tcW w:w="807" w:type="pct"/>
            <w:tcBorders>
              <w:top w:val="nil"/>
              <w:bottom w:val="nil"/>
            </w:tcBorders>
            <w:vAlign w:val="center"/>
          </w:tcPr>
          <w:p w14:paraId="41EC42F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4.56±0.01</w:t>
            </w:r>
            <w:r w:rsidRPr="00F34FB1">
              <w:rPr>
                <w:rFonts w:ascii="Cambria" w:hAnsi="Cambria"/>
                <w:sz w:val="17"/>
                <w:szCs w:val="17"/>
                <w:vertAlign w:val="superscript"/>
              </w:rPr>
              <w:t>ı</w:t>
            </w:r>
          </w:p>
        </w:tc>
        <w:tc>
          <w:tcPr>
            <w:tcW w:w="824" w:type="pct"/>
            <w:tcBorders>
              <w:top w:val="nil"/>
              <w:bottom w:val="nil"/>
            </w:tcBorders>
            <w:vAlign w:val="center"/>
          </w:tcPr>
          <w:p w14:paraId="1FD2609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4.27±0.01</w:t>
            </w:r>
            <w:r w:rsidRPr="00F34FB1">
              <w:rPr>
                <w:rFonts w:ascii="Cambria" w:hAnsi="Cambria"/>
                <w:sz w:val="17"/>
                <w:szCs w:val="17"/>
                <w:vertAlign w:val="superscript"/>
              </w:rPr>
              <w:t>e</w:t>
            </w:r>
          </w:p>
        </w:tc>
        <w:tc>
          <w:tcPr>
            <w:tcW w:w="870" w:type="pct"/>
            <w:tcBorders>
              <w:top w:val="nil"/>
              <w:bottom w:val="nil"/>
            </w:tcBorders>
            <w:vAlign w:val="center"/>
          </w:tcPr>
          <w:p w14:paraId="64D1412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3.83±0.00</w:t>
            </w:r>
            <w:r w:rsidRPr="00F34FB1">
              <w:rPr>
                <w:rFonts w:ascii="Cambria" w:hAnsi="Cambria"/>
                <w:sz w:val="17"/>
                <w:szCs w:val="17"/>
                <w:vertAlign w:val="superscript"/>
              </w:rPr>
              <w:t>d</w:t>
            </w:r>
          </w:p>
        </w:tc>
      </w:tr>
      <w:tr w:rsidR="00D65837" w:rsidRPr="00F34FB1" w14:paraId="76259DD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B3F844F"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4EC3C0C9"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46C7C30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3.47±0.02</w:t>
            </w:r>
            <w:r w:rsidRPr="00F34FB1">
              <w:rPr>
                <w:rFonts w:ascii="Cambria" w:hAnsi="Cambria"/>
                <w:sz w:val="17"/>
                <w:szCs w:val="17"/>
                <w:vertAlign w:val="superscript"/>
              </w:rPr>
              <w:t>abc</w:t>
            </w:r>
          </w:p>
        </w:tc>
        <w:tc>
          <w:tcPr>
            <w:tcW w:w="800" w:type="pct"/>
            <w:tcBorders>
              <w:top w:val="nil"/>
              <w:bottom w:val="nil"/>
            </w:tcBorders>
            <w:vAlign w:val="center"/>
          </w:tcPr>
          <w:p w14:paraId="7892900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3.91±0.00</w:t>
            </w:r>
            <w:r w:rsidRPr="00F34FB1">
              <w:rPr>
                <w:rFonts w:ascii="Cambria" w:hAnsi="Cambria"/>
                <w:sz w:val="17"/>
                <w:szCs w:val="17"/>
                <w:vertAlign w:val="superscript"/>
              </w:rPr>
              <w:t>h</w:t>
            </w:r>
          </w:p>
        </w:tc>
        <w:tc>
          <w:tcPr>
            <w:tcW w:w="807" w:type="pct"/>
            <w:tcBorders>
              <w:top w:val="nil"/>
              <w:bottom w:val="nil"/>
            </w:tcBorders>
            <w:vAlign w:val="center"/>
          </w:tcPr>
          <w:p w14:paraId="29AB5EB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3.74±0.00</w:t>
            </w:r>
            <w:r w:rsidRPr="00F34FB1">
              <w:rPr>
                <w:rFonts w:ascii="Cambria" w:hAnsi="Cambria"/>
                <w:sz w:val="17"/>
                <w:szCs w:val="17"/>
                <w:vertAlign w:val="superscript"/>
              </w:rPr>
              <w:t>e</w:t>
            </w:r>
          </w:p>
        </w:tc>
        <w:tc>
          <w:tcPr>
            <w:tcW w:w="824" w:type="pct"/>
            <w:tcBorders>
              <w:top w:val="nil"/>
              <w:bottom w:val="nil"/>
            </w:tcBorders>
            <w:vAlign w:val="center"/>
          </w:tcPr>
          <w:p w14:paraId="2E5E538D"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4.92±0.01</w:t>
            </w:r>
            <w:r w:rsidRPr="00F34FB1">
              <w:rPr>
                <w:rFonts w:ascii="Cambria" w:hAnsi="Cambria"/>
                <w:sz w:val="17"/>
                <w:szCs w:val="17"/>
                <w:vertAlign w:val="superscript"/>
              </w:rPr>
              <w:t>g</w:t>
            </w:r>
          </w:p>
        </w:tc>
        <w:tc>
          <w:tcPr>
            <w:tcW w:w="870" w:type="pct"/>
            <w:tcBorders>
              <w:top w:val="nil"/>
              <w:bottom w:val="nil"/>
            </w:tcBorders>
            <w:vAlign w:val="center"/>
          </w:tcPr>
          <w:p w14:paraId="73B8085C"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5.47±0.03</w:t>
            </w:r>
            <w:r w:rsidRPr="00F34FB1">
              <w:rPr>
                <w:rFonts w:ascii="Cambria" w:hAnsi="Cambria"/>
                <w:sz w:val="17"/>
                <w:szCs w:val="17"/>
                <w:vertAlign w:val="superscript"/>
              </w:rPr>
              <w:t>f</w:t>
            </w:r>
          </w:p>
        </w:tc>
      </w:tr>
      <w:tr w:rsidR="00D65837" w:rsidRPr="00F34FB1" w14:paraId="5095ECA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C253B04"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5B55D04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062547F6"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3.62±0.01</w:t>
            </w:r>
            <w:r w:rsidRPr="00F34FB1">
              <w:rPr>
                <w:rFonts w:ascii="Cambria" w:hAnsi="Cambria"/>
                <w:sz w:val="17"/>
                <w:szCs w:val="17"/>
                <w:vertAlign w:val="superscript"/>
              </w:rPr>
              <w:t>d</w:t>
            </w:r>
          </w:p>
        </w:tc>
        <w:tc>
          <w:tcPr>
            <w:tcW w:w="800" w:type="pct"/>
            <w:tcBorders>
              <w:top w:val="nil"/>
              <w:bottom w:val="nil"/>
            </w:tcBorders>
            <w:vAlign w:val="center"/>
          </w:tcPr>
          <w:p w14:paraId="5F46530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3.78±0.00</w:t>
            </w:r>
            <w:r w:rsidRPr="00F34FB1">
              <w:rPr>
                <w:rFonts w:ascii="Cambria" w:hAnsi="Cambria"/>
                <w:sz w:val="17"/>
                <w:szCs w:val="17"/>
                <w:vertAlign w:val="superscript"/>
              </w:rPr>
              <w:t>f</w:t>
            </w:r>
          </w:p>
        </w:tc>
        <w:tc>
          <w:tcPr>
            <w:tcW w:w="807" w:type="pct"/>
            <w:tcBorders>
              <w:top w:val="nil"/>
              <w:bottom w:val="nil"/>
            </w:tcBorders>
            <w:vAlign w:val="center"/>
          </w:tcPr>
          <w:p w14:paraId="27EB0E67"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4.63±0.01</w:t>
            </w:r>
            <w:r w:rsidRPr="00F34FB1">
              <w:rPr>
                <w:rFonts w:ascii="Cambria" w:hAnsi="Cambria"/>
                <w:sz w:val="17"/>
                <w:szCs w:val="17"/>
                <w:vertAlign w:val="superscript"/>
              </w:rPr>
              <w:t>j</w:t>
            </w:r>
          </w:p>
        </w:tc>
        <w:tc>
          <w:tcPr>
            <w:tcW w:w="824" w:type="pct"/>
            <w:tcBorders>
              <w:top w:val="nil"/>
              <w:bottom w:val="nil"/>
            </w:tcBorders>
            <w:vAlign w:val="center"/>
          </w:tcPr>
          <w:p w14:paraId="7F94525E"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4.04±0.00</w:t>
            </w:r>
            <w:r w:rsidRPr="00F34FB1">
              <w:rPr>
                <w:rFonts w:ascii="Cambria" w:hAnsi="Cambria"/>
                <w:sz w:val="17"/>
                <w:szCs w:val="17"/>
                <w:vertAlign w:val="superscript"/>
              </w:rPr>
              <w:t>d</w:t>
            </w:r>
          </w:p>
        </w:tc>
        <w:tc>
          <w:tcPr>
            <w:tcW w:w="870" w:type="pct"/>
            <w:tcBorders>
              <w:top w:val="nil"/>
              <w:bottom w:val="nil"/>
            </w:tcBorders>
            <w:vAlign w:val="center"/>
          </w:tcPr>
          <w:p w14:paraId="7828CEE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5.53±0.01</w:t>
            </w:r>
            <w:r w:rsidRPr="00F34FB1">
              <w:rPr>
                <w:rFonts w:ascii="Cambria" w:hAnsi="Cambria"/>
                <w:sz w:val="17"/>
                <w:szCs w:val="17"/>
                <w:vertAlign w:val="superscript"/>
              </w:rPr>
              <w:t>fg</w:t>
            </w:r>
          </w:p>
        </w:tc>
      </w:tr>
      <w:tr w:rsidR="00D65837" w:rsidRPr="00F34FB1" w14:paraId="69696E1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2A484D5" w14:textId="77777777" w:rsidR="00D65837" w:rsidRPr="00F34FB1" w:rsidRDefault="00D65837" w:rsidP="00F34FB1">
            <w:pPr>
              <w:jc w:val="center"/>
              <w:rPr>
                <w:rFonts w:ascii="Cambria" w:hAnsi="Cambria"/>
                <w:sz w:val="17"/>
                <w:szCs w:val="17"/>
              </w:rPr>
            </w:pPr>
          </w:p>
        </w:tc>
        <w:tc>
          <w:tcPr>
            <w:tcW w:w="573" w:type="pct"/>
            <w:tcBorders>
              <w:top w:val="nil"/>
              <w:bottom w:val="nil"/>
            </w:tcBorders>
            <w:vAlign w:val="center"/>
          </w:tcPr>
          <w:p w14:paraId="1C88A1C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40B2B37F"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3.85±0.00</w:t>
            </w:r>
            <w:r w:rsidRPr="00F34FB1">
              <w:rPr>
                <w:rFonts w:ascii="Cambria" w:hAnsi="Cambria"/>
                <w:sz w:val="17"/>
                <w:szCs w:val="17"/>
                <w:vertAlign w:val="superscript"/>
              </w:rPr>
              <w:t>e</w:t>
            </w:r>
          </w:p>
        </w:tc>
        <w:tc>
          <w:tcPr>
            <w:tcW w:w="800" w:type="pct"/>
            <w:tcBorders>
              <w:top w:val="nil"/>
              <w:bottom w:val="nil"/>
            </w:tcBorders>
            <w:vAlign w:val="center"/>
          </w:tcPr>
          <w:p w14:paraId="229CDA1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3.77±0.00</w:t>
            </w:r>
            <w:r w:rsidRPr="00F34FB1">
              <w:rPr>
                <w:rFonts w:ascii="Cambria" w:hAnsi="Cambria"/>
                <w:sz w:val="17"/>
                <w:szCs w:val="17"/>
                <w:vertAlign w:val="superscript"/>
              </w:rPr>
              <w:t>f</w:t>
            </w:r>
          </w:p>
        </w:tc>
        <w:tc>
          <w:tcPr>
            <w:tcW w:w="807" w:type="pct"/>
            <w:tcBorders>
              <w:top w:val="nil"/>
              <w:bottom w:val="nil"/>
            </w:tcBorders>
            <w:vAlign w:val="center"/>
          </w:tcPr>
          <w:p w14:paraId="76668A3A"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3.66±0.01</w:t>
            </w:r>
            <w:r w:rsidRPr="00F34FB1">
              <w:rPr>
                <w:rFonts w:ascii="Cambria" w:hAnsi="Cambria"/>
                <w:sz w:val="17"/>
                <w:szCs w:val="17"/>
                <w:vertAlign w:val="superscript"/>
              </w:rPr>
              <w:t>d</w:t>
            </w:r>
          </w:p>
        </w:tc>
        <w:tc>
          <w:tcPr>
            <w:tcW w:w="824" w:type="pct"/>
            <w:tcBorders>
              <w:top w:val="nil"/>
              <w:bottom w:val="nil"/>
            </w:tcBorders>
            <w:vAlign w:val="center"/>
          </w:tcPr>
          <w:p w14:paraId="56D1BAEB"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3.57±0.01</w:t>
            </w:r>
            <w:r w:rsidRPr="00F34FB1">
              <w:rPr>
                <w:rFonts w:ascii="Cambria" w:hAnsi="Cambria"/>
                <w:sz w:val="17"/>
                <w:szCs w:val="17"/>
                <w:vertAlign w:val="superscript"/>
              </w:rPr>
              <w:t>b</w:t>
            </w:r>
          </w:p>
        </w:tc>
        <w:tc>
          <w:tcPr>
            <w:tcW w:w="870" w:type="pct"/>
            <w:tcBorders>
              <w:top w:val="nil"/>
              <w:bottom w:val="nil"/>
            </w:tcBorders>
            <w:vAlign w:val="center"/>
          </w:tcPr>
          <w:p w14:paraId="46FCC048"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5.60±0.02</w:t>
            </w:r>
            <w:r w:rsidRPr="00F34FB1">
              <w:rPr>
                <w:rFonts w:ascii="Cambria" w:hAnsi="Cambria"/>
                <w:sz w:val="17"/>
                <w:szCs w:val="17"/>
                <w:vertAlign w:val="superscript"/>
              </w:rPr>
              <w:t>h</w:t>
            </w:r>
          </w:p>
        </w:tc>
      </w:tr>
      <w:tr w:rsidR="00D65837" w:rsidRPr="00F34FB1" w14:paraId="119C686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CB20DDA" w14:textId="77777777" w:rsidR="00D65837" w:rsidRPr="00F34FB1" w:rsidRDefault="00D65837" w:rsidP="00F34FB1">
            <w:pPr>
              <w:jc w:val="center"/>
              <w:rPr>
                <w:rFonts w:ascii="Cambria" w:hAnsi="Cambria"/>
                <w:sz w:val="17"/>
                <w:szCs w:val="17"/>
              </w:rPr>
            </w:pPr>
          </w:p>
        </w:tc>
        <w:tc>
          <w:tcPr>
            <w:tcW w:w="573" w:type="pct"/>
            <w:tcBorders>
              <w:top w:val="nil"/>
              <w:bottom w:val="single" w:sz="4" w:space="0" w:color="auto"/>
            </w:tcBorders>
            <w:vAlign w:val="center"/>
          </w:tcPr>
          <w:p w14:paraId="25CA2A55"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57C6B2F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3.84±0.04</w:t>
            </w:r>
            <w:r w:rsidRPr="00F34FB1">
              <w:rPr>
                <w:rFonts w:ascii="Cambria" w:hAnsi="Cambria"/>
                <w:sz w:val="17"/>
                <w:szCs w:val="17"/>
                <w:vertAlign w:val="superscript"/>
              </w:rPr>
              <w:t>e</w:t>
            </w:r>
          </w:p>
        </w:tc>
        <w:tc>
          <w:tcPr>
            <w:tcW w:w="800" w:type="pct"/>
            <w:tcBorders>
              <w:top w:val="nil"/>
              <w:bottom w:val="single" w:sz="4" w:space="0" w:color="auto"/>
            </w:tcBorders>
            <w:vAlign w:val="center"/>
          </w:tcPr>
          <w:p w14:paraId="7CCC1DB1"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3.84±0.01</w:t>
            </w:r>
            <w:r w:rsidRPr="00F34FB1">
              <w:rPr>
                <w:rFonts w:ascii="Cambria" w:hAnsi="Cambria"/>
                <w:sz w:val="17"/>
                <w:szCs w:val="17"/>
                <w:vertAlign w:val="superscript"/>
              </w:rPr>
              <w:t>g</w:t>
            </w:r>
          </w:p>
        </w:tc>
        <w:tc>
          <w:tcPr>
            <w:tcW w:w="807" w:type="pct"/>
            <w:tcBorders>
              <w:top w:val="nil"/>
              <w:bottom w:val="single" w:sz="4" w:space="0" w:color="auto"/>
            </w:tcBorders>
            <w:vAlign w:val="center"/>
          </w:tcPr>
          <w:p w14:paraId="3D9C1473"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4.22±0.02</w:t>
            </w:r>
            <w:r w:rsidRPr="00F34FB1">
              <w:rPr>
                <w:rFonts w:ascii="Cambria" w:hAnsi="Cambria"/>
                <w:sz w:val="17"/>
                <w:szCs w:val="17"/>
                <w:vertAlign w:val="superscript"/>
              </w:rPr>
              <w:t>h</w:t>
            </w:r>
          </w:p>
        </w:tc>
        <w:tc>
          <w:tcPr>
            <w:tcW w:w="824" w:type="pct"/>
            <w:tcBorders>
              <w:top w:val="nil"/>
              <w:bottom w:val="single" w:sz="4" w:space="0" w:color="auto"/>
            </w:tcBorders>
            <w:vAlign w:val="center"/>
          </w:tcPr>
          <w:p w14:paraId="27C95114"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5.07±0.00</w:t>
            </w:r>
            <w:r w:rsidRPr="00F34FB1">
              <w:rPr>
                <w:rFonts w:ascii="Cambria" w:hAnsi="Cambria"/>
                <w:sz w:val="17"/>
                <w:szCs w:val="17"/>
                <w:vertAlign w:val="superscript"/>
              </w:rPr>
              <w:t>h</w:t>
            </w:r>
          </w:p>
        </w:tc>
        <w:tc>
          <w:tcPr>
            <w:tcW w:w="870" w:type="pct"/>
            <w:tcBorders>
              <w:top w:val="nil"/>
              <w:bottom w:val="single" w:sz="4" w:space="0" w:color="auto"/>
            </w:tcBorders>
            <w:vAlign w:val="center"/>
          </w:tcPr>
          <w:p w14:paraId="713822D0" w14:textId="77777777" w:rsidR="00D65837" w:rsidRPr="00F34FB1" w:rsidRDefault="00D65837" w:rsidP="00F34FB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5.47±0.04</w:t>
            </w:r>
            <w:r w:rsidRPr="00F34FB1">
              <w:rPr>
                <w:rFonts w:ascii="Cambria" w:hAnsi="Cambria"/>
                <w:sz w:val="17"/>
                <w:szCs w:val="17"/>
                <w:vertAlign w:val="superscript"/>
              </w:rPr>
              <w:t>f</w:t>
            </w:r>
          </w:p>
        </w:tc>
      </w:tr>
    </w:tbl>
    <w:p w14:paraId="385DB4A5" w14:textId="77777777" w:rsidR="00BB1695" w:rsidRDefault="00BB1695" w:rsidP="00BB1695">
      <w:pPr>
        <w:autoSpaceDE w:val="0"/>
        <w:autoSpaceDN w:val="0"/>
        <w:adjustRightInd w:val="0"/>
        <w:spacing w:before="60" w:after="60"/>
        <w:jc w:val="center"/>
        <w:rPr>
          <w:rFonts w:ascii="Cambria" w:hAnsi="Cambria"/>
          <w:b/>
          <w:sz w:val="18"/>
          <w:szCs w:val="18"/>
        </w:rPr>
      </w:pPr>
    </w:p>
    <w:p w14:paraId="2248162B" w14:textId="77777777" w:rsidR="00EB2286" w:rsidRDefault="00EB2286" w:rsidP="00BB1695">
      <w:pPr>
        <w:autoSpaceDE w:val="0"/>
        <w:autoSpaceDN w:val="0"/>
        <w:adjustRightInd w:val="0"/>
        <w:spacing w:before="60" w:after="60"/>
        <w:jc w:val="center"/>
        <w:rPr>
          <w:rFonts w:ascii="Cambria" w:hAnsi="Cambria"/>
          <w:b/>
          <w:sz w:val="18"/>
          <w:szCs w:val="18"/>
        </w:rPr>
      </w:pPr>
    </w:p>
    <w:p w14:paraId="428731DC" w14:textId="77777777" w:rsidR="00EB2286" w:rsidRDefault="00EB2286" w:rsidP="00BB1695">
      <w:pPr>
        <w:autoSpaceDE w:val="0"/>
        <w:autoSpaceDN w:val="0"/>
        <w:adjustRightInd w:val="0"/>
        <w:spacing w:before="60" w:after="60"/>
        <w:jc w:val="center"/>
        <w:rPr>
          <w:rFonts w:ascii="Cambria" w:hAnsi="Cambria"/>
          <w:b/>
          <w:sz w:val="18"/>
          <w:szCs w:val="18"/>
        </w:rPr>
      </w:pPr>
    </w:p>
    <w:p w14:paraId="7DE8027E" w14:textId="77777777" w:rsidR="00D65837" w:rsidRDefault="00BB1695" w:rsidP="00BB1695">
      <w:pPr>
        <w:autoSpaceDE w:val="0"/>
        <w:autoSpaceDN w:val="0"/>
        <w:adjustRightInd w:val="0"/>
        <w:spacing w:before="60" w:after="60"/>
        <w:jc w:val="center"/>
        <w:rPr>
          <w:rFonts w:ascii="Cambria" w:hAnsi="Cambria"/>
          <w:sz w:val="16"/>
          <w:szCs w:val="18"/>
        </w:rPr>
      </w:pPr>
      <w:r w:rsidRPr="00164E82">
        <w:rPr>
          <w:rFonts w:ascii="Cambria" w:hAnsi="Cambria"/>
          <w:b/>
          <w:sz w:val="18"/>
          <w:szCs w:val="18"/>
        </w:rPr>
        <w:t>Tablo 5</w:t>
      </w:r>
      <w:r>
        <w:rPr>
          <w:rFonts w:ascii="Cambria" w:hAnsi="Cambria"/>
          <w:b/>
          <w:sz w:val="18"/>
          <w:szCs w:val="18"/>
        </w:rPr>
        <w:t>’in devamı</w:t>
      </w:r>
    </w:p>
    <w:tbl>
      <w:tblPr>
        <w:tblStyle w:val="AkGlgeleme1"/>
        <w:tblW w:w="4945" w:type="pct"/>
        <w:tblInd w:w="108" w:type="dxa"/>
        <w:tblBorders>
          <w:insideH w:val="single" w:sz="8" w:space="0" w:color="000000" w:themeColor="text1"/>
        </w:tblBorders>
        <w:tblLook w:val="06A0" w:firstRow="1" w:lastRow="0" w:firstColumn="1" w:lastColumn="0" w:noHBand="1" w:noVBand="1"/>
      </w:tblPr>
      <w:tblGrid>
        <w:gridCol w:w="497"/>
        <w:gridCol w:w="1117"/>
        <w:gridCol w:w="1698"/>
        <w:gridCol w:w="1559"/>
        <w:gridCol w:w="1573"/>
        <w:gridCol w:w="1606"/>
        <w:gridCol w:w="1696"/>
      </w:tblGrid>
      <w:tr w:rsidR="00BB1695" w:rsidRPr="00F34FB1" w14:paraId="3B15106A" w14:textId="77777777" w:rsidTr="00BB1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48B492D6" w14:textId="77777777" w:rsidR="00BB1695" w:rsidRPr="00F34FB1" w:rsidRDefault="00BB1695" w:rsidP="008958F4">
            <w:pPr>
              <w:jc w:val="center"/>
              <w:rPr>
                <w:rFonts w:ascii="Cambria" w:hAnsi="Cambria"/>
                <w:sz w:val="17"/>
                <w:szCs w:val="17"/>
              </w:rPr>
            </w:pPr>
            <w:r w:rsidRPr="00F34FB1">
              <w:rPr>
                <w:rFonts w:ascii="Cambria" w:hAnsi="Cambria"/>
                <w:sz w:val="17"/>
                <w:szCs w:val="17"/>
              </w:rPr>
              <w:t>Enterobacteriaceae</w:t>
            </w:r>
          </w:p>
        </w:tc>
        <w:tc>
          <w:tcPr>
            <w:tcW w:w="573" w:type="pct"/>
            <w:tcBorders>
              <w:top w:val="single" w:sz="4" w:space="0" w:color="auto"/>
              <w:bottom w:val="nil"/>
            </w:tcBorders>
            <w:vAlign w:val="center"/>
          </w:tcPr>
          <w:p w14:paraId="5271E758" w14:textId="77777777" w:rsidR="00BB1695" w:rsidRPr="00BB1695" w:rsidRDefault="00BB1695" w:rsidP="008958F4">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sz w:val="17"/>
                <w:szCs w:val="17"/>
              </w:rPr>
            </w:pPr>
            <w:r w:rsidRPr="00BB1695">
              <w:rPr>
                <w:rFonts w:ascii="Cambria" w:hAnsi="Cambria"/>
                <w:bCs w:val="0"/>
                <w:sz w:val="17"/>
                <w:szCs w:val="17"/>
              </w:rPr>
              <w:t>A</w:t>
            </w:r>
          </w:p>
        </w:tc>
        <w:tc>
          <w:tcPr>
            <w:tcW w:w="871" w:type="pct"/>
            <w:tcBorders>
              <w:top w:val="single" w:sz="4" w:space="0" w:color="auto"/>
              <w:bottom w:val="nil"/>
            </w:tcBorders>
            <w:vAlign w:val="center"/>
          </w:tcPr>
          <w:p w14:paraId="76C4FF5F" w14:textId="77777777" w:rsidR="00BB1695" w:rsidRPr="00BB1695" w:rsidRDefault="00BB1695" w:rsidP="008958F4">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b w:val="0"/>
                <w:sz w:val="17"/>
                <w:szCs w:val="17"/>
              </w:rPr>
            </w:pPr>
            <w:r w:rsidRPr="00BB1695">
              <w:rPr>
                <w:rFonts w:ascii="Cambria" w:hAnsi="Cambria"/>
                <w:b w:val="0"/>
                <w:sz w:val="17"/>
                <w:szCs w:val="17"/>
              </w:rPr>
              <w:t>3.16±0.05</w:t>
            </w:r>
            <w:r w:rsidRPr="00BB1695">
              <w:rPr>
                <w:rFonts w:ascii="Cambria" w:hAnsi="Cambria"/>
                <w:b w:val="0"/>
                <w:sz w:val="17"/>
                <w:szCs w:val="17"/>
                <w:vertAlign w:val="superscript"/>
              </w:rPr>
              <w:t>abc</w:t>
            </w:r>
          </w:p>
        </w:tc>
        <w:tc>
          <w:tcPr>
            <w:tcW w:w="800" w:type="pct"/>
            <w:tcBorders>
              <w:top w:val="single" w:sz="4" w:space="0" w:color="auto"/>
              <w:bottom w:val="nil"/>
            </w:tcBorders>
            <w:vAlign w:val="center"/>
          </w:tcPr>
          <w:p w14:paraId="7E85C8A2" w14:textId="77777777" w:rsidR="00BB1695" w:rsidRPr="00BB1695" w:rsidRDefault="00BB1695" w:rsidP="008958F4">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b w:val="0"/>
                <w:sz w:val="17"/>
                <w:szCs w:val="17"/>
              </w:rPr>
            </w:pPr>
            <w:r w:rsidRPr="00BB1695">
              <w:rPr>
                <w:rFonts w:ascii="Cambria" w:hAnsi="Cambria"/>
                <w:b w:val="0"/>
                <w:sz w:val="17"/>
                <w:szCs w:val="17"/>
              </w:rPr>
              <w:t>3.56±0.02</w:t>
            </w:r>
            <w:r w:rsidRPr="00BB1695">
              <w:rPr>
                <w:rFonts w:ascii="Cambria" w:hAnsi="Cambria"/>
                <w:b w:val="0"/>
                <w:sz w:val="17"/>
                <w:szCs w:val="17"/>
                <w:vertAlign w:val="superscript"/>
              </w:rPr>
              <w:t>d</w:t>
            </w:r>
          </w:p>
        </w:tc>
        <w:tc>
          <w:tcPr>
            <w:tcW w:w="807" w:type="pct"/>
            <w:tcBorders>
              <w:top w:val="single" w:sz="4" w:space="0" w:color="auto"/>
              <w:bottom w:val="nil"/>
            </w:tcBorders>
            <w:vAlign w:val="center"/>
          </w:tcPr>
          <w:p w14:paraId="6D6EE90F" w14:textId="77777777" w:rsidR="00BB1695" w:rsidRPr="00BB1695" w:rsidRDefault="00BB1695" w:rsidP="008958F4">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b w:val="0"/>
                <w:sz w:val="17"/>
                <w:szCs w:val="17"/>
              </w:rPr>
            </w:pPr>
            <w:r w:rsidRPr="00BB1695">
              <w:rPr>
                <w:rFonts w:ascii="Cambria" w:hAnsi="Cambria"/>
                <w:b w:val="0"/>
                <w:sz w:val="17"/>
                <w:szCs w:val="17"/>
              </w:rPr>
              <w:t>3.17±0.01</w:t>
            </w:r>
            <w:r w:rsidRPr="00BB1695">
              <w:rPr>
                <w:rFonts w:ascii="Cambria" w:hAnsi="Cambria"/>
                <w:b w:val="0"/>
                <w:sz w:val="17"/>
                <w:szCs w:val="17"/>
                <w:vertAlign w:val="superscript"/>
              </w:rPr>
              <w:t>a</w:t>
            </w:r>
          </w:p>
        </w:tc>
        <w:tc>
          <w:tcPr>
            <w:tcW w:w="824" w:type="pct"/>
            <w:tcBorders>
              <w:top w:val="single" w:sz="4" w:space="0" w:color="auto"/>
              <w:bottom w:val="nil"/>
            </w:tcBorders>
            <w:vAlign w:val="center"/>
          </w:tcPr>
          <w:p w14:paraId="52EFC82E" w14:textId="77777777" w:rsidR="00BB1695" w:rsidRPr="00BB1695" w:rsidRDefault="00BB1695" w:rsidP="008958F4">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b w:val="0"/>
                <w:sz w:val="17"/>
                <w:szCs w:val="17"/>
              </w:rPr>
            </w:pPr>
            <w:r w:rsidRPr="00BB1695">
              <w:rPr>
                <w:rFonts w:ascii="Cambria" w:hAnsi="Cambria"/>
                <w:b w:val="0"/>
                <w:sz w:val="17"/>
                <w:szCs w:val="17"/>
              </w:rPr>
              <w:t>5.27±0.01</w:t>
            </w:r>
            <w:r w:rsidRPr="00BB1695">
              <w:rPr>
                <w:rFonts w:ascii="Cambria" w:hAnsi="Cambria"/>
                <w:b w:val="0"/>
                <w:sz w:val="17"/>
                <w:szCs w:val="17"/>
                <w:vertAlign w:val="superscript"/>
              </w:rPr>
              <w:t>a.b</w:t>
            </w:r>
          </w:p>
        </w:tc>
        <w:tc>
          <w:tcPr>
            <w:tcW w:w="870" w:type="pct"/>
            <w:tcBorders>
              <w:top w:val="single" w:sz="4" w:space="0" w:color="auto"/>
              <w:bottom w:val="nil"/>
            </w:tcBorders>
            <w:vAlign w:val="center"/>
          </w:tcPr>
          <w:p w14:paraId="53DF5D8F" w14:textId="77777777" w:rsidR="00BB1695" w:rsidRPr="00BB1695" w:rsidRDefault="00BB1695" w:rsidP="008958F4">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b w:val="0"/>
                <w:sz w:val="17"/>
                <w:szCs w:val="17"/>
              </w:rPr>
            </w:pPr>
            <w:r w:rsidRPr="00BB1695">
              <w:rPr>
                <w:rFonts w:ascii="Cambria" w:hAnsi="Cambria"/>
                <w:b w:val="0"/>
                <w:sz w:val="17"/>
                <w:szCs w:val="17"/>
              </w:rPr>
              <w:t>5.22±0.02</w:t>
            </w:r>
            <w:r w:rsidRPr="00BB1695">
              <w:rPr>
                <w:rFonts w:ascii="Cambria" w:hAnsi="Cambria"/>
                <w:b w:val="0"/>
                <w:sz w:val="17"/>
                <w:szCs w:val="17"/>
                <w:vertAlign w:val="superscript"/>
              </w:rPr>
              <w:t>a</w:t>
            </w:r>
          </w:p>
        </w:tc>
      </w:tr>
      <w:tr w:rsidR="00BB1695" w:rsidRPr="00F34FB1" w14:paraId="2EDE467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22387B4"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819CC0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30B4CE8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3.33±0.02</w:t>
            </w:r>
            <w:r w:rsidRPr="00F34FB1">
              <w:rPr>
                <w:rFonts w:ascii="Cambria" w:hAnsi="Cambria"/>
                <w:sz w:val="17"/>
                <w:szCs w:val="17"/>
                <w:vertAlign w:val="superscript"/>
              </w:rPr>
              <w:t>cde</w:t>
            </w:r>
          </w:p>
        </w:tc>
        <w:tc>
          <w:tcPr>
            <w:tcW w:w="800" w:type="pct"/>
            <w:tcBorders>
              <w:top w:val="nil"/>
              <w:bottom w:val="nil"/>
            </w:tcBorders>
            <w:vAlign w:val="center"/>
          </w:tcPr>
          <w:p w14:paraId="236414C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3.55±0.02</w:t>
            </w:r>
            <w:r w:rsidRPr="00F34FB1">
              <w:rPr>
                <w:rFonts w:ascii="Cambria" w:hAnsi="Cambria"/>
                <w:sz w:val="17"/>
                <w:szCs w:val="17"/>
                <w:vertAlign w:val="superscript"/>
              </w:rPr>
              <w:t>d</w:t>
            </w:r>
          </w:p>
        </w:tc>
        <w:tc>
          <w:tcPr>
            <w:tcW w:w="807" w:type="pct"/>
            <w:tcBorders>
              <w:top w:val="nil"/>
              <w:bottom w:val="nil"/>
            </w:tcBorders>
            <w:vAlign w:val="center"/>
          </w:tcPr>
          <w:p w14:paraId="517D897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3.50±0.33</w:t>
            </w:r>
            <w:r w:rsidRPr="00F34FB1">
              <w:rPr>
                <w:rFonts w:ascii="Cambria" w:hAnsi="Cambria"/>
                <w:sz w:val="17"/>
                <w:szCs w:val="17"/>
                <w:vertAlign w:val="superscript"/>
              </w:rPr>
              <w:t>bc</w:t>
            </w:r>
          </w:p>
        </w:tc>
        <w:tc>
          <w:tcPr>
            <w:tcW w:w="824" w:type="pct"/>
            <w:tcBorders>
              <w:top w:val="nil"/>
              <w:bottom w:val="nil"/>
            </w:tcBorders>
            <w:vAlign w:val="center"/>
          </w:tcPr>
          <w:p w14:paraId="58100B3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5.43±0.02</w:t>
            </w:r>
            <w:r w:rsidRPr="00F34FB1">
              <w:rPr>
                <w:rFonts w:ascii="Cambria" w:hAnsi="Cambria"/>
                <w:sz w:val="17"/>
                <w:szCs w:val="17"/>
                <w:vertAlign w:val="superscript"/>
              </w:rPr>
              <w:t>cd</w:t>
            </w:r>
          </w:p>
        </w:tc>
        <w:tc>
          <w:tcPr>
            <w:tcW w:w="870" w:type="pct"/>
            <w:tcBorders>
              <w:top w:val="nil"/>
              <w:bottom w:val="nil"/>
            </w:tcBorders>
            <w:vAlign w:val="center"/>
          </w:tcPr>
          <w:p w14:paraId="7A8A835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5.20±0.03</w:t>
            </w:r>
            <w:r w:rsidRPr="00F34FB1">
              <w:rPr>
                <w:rFonts w:ascii="Cambria" w:hAnsi="Cambria"/>
                <w:sz w:val="17"/>
                <w:szCs w:val="17"/>
                <w:vertAlign w:val="superscript"/>
              </w:rPr>
              <w:t>a</w:t>
            </w:r>
          </w:p>
        </w:tc>
      </w:tr>
      <w:tr w:rsidR="00BB1695" w:rsidRPr="00F34FB1" w14:paraId="60869B7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0427915"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312BEE6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7D659BB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3.07±0.02</w:t>
            </w:r>
            <w:r w:rsidRPr="00F34FB1">
              <w:rPr>
                <w:rFonts w:ascii="Cambria" w:hAnsi="Cambria"/>
                <w:sz w:val="17"/>
                <w:szCs w:val="17"/>
                <w:vertAlign w:val="superscript"/>
              </w:rPr>
              <w:t>ab</w:t>
            </w:r>
          </w:p>
        </w:tc>
        <w:tc>
          <w:tcPr>
            <w:tcW w:w="800" w:type="pct"/>
            <w:tcBorders>
              <w:top w:val="nil"/>
              <w:bottom w:val="nil"/>
            </w:tcBorders>
            <w:vAlign w:val="center"/>
          </w:tcPr>
          <w:p w14:paraId="3E1495F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3.55±0.02</w:t>
            </w:r>
            <w:r w:rsidRPr="00F34FB1">
              <w:rPr>
                <w:rFonts w:ascii="Cambria" w:hAnsi="Cambria"/>
                <w:sz w:val="17"/>
                <w:szCs w:val="17"/>
                <w:vertAlign w:val="superscript"/>
              </w:rPr>
              <w:t>d</w:t>
            </w:r>
          </w:p>
        </w:tc>
        <w:tc>
          <w:tcPr>
            <w:tcW w:w="807" w:type="pct"/>
            <w:tcBorders>
              <w:top w:val="nil"/>
              <w:bottom w:val="nil"/>
            </w:tcBorders>
            <w:vAlign w:val="center"/>
          </w:tcPr>
          <w:p w14:paraId="36C9618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3.77±0.00</w:t>
            </w:r>
            <w:r w:rsidRPr="00F34FB1">
              <w:rPr>
                <w:rFonts w:ascii="Cambria" w:hAnsi="Cambria"/>
                <w:sz w:val="17"/>
                <w:szCs w:val="17"/>
                <w:vertAlign w:val="superscript"/>
              </w:rPr>
              <w:t>c.d</w:t>
            </w:r>
          </w:p>
        </w:tc>
        <w:tc>
          <w:tcPr>
            <w:tcW w:w="824" w:type="pct"/>
            <w:tcBorders>
              <w:top w:val="nil"/>
              <w:bottom w:val="nil"/>
            </w:tcBorders>
            <w:vAlign w:val="center"/>
          </w:tcPr>
          <w:p w14:paraId="66AF07C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5.17±0.01</w:t>
            </w:r>
            <w:r w:rsidRPr="00F34FB1">
              <w:rPr>
                <w:rFonts w:ascii="Cambria" w:hAnsi="Cambria"/>
                <w:sz w:val="17"/>
                <w:szCs w:val="17"/>
                <w:vertAlign w:val="superscript"/>
              </w:rPr>
              <w:t>a</w:t>
            </w:r>
          </w:p>
        </w:tc>
        <w:tc>
          <w:tcPr>
            <w:tcW w:w="870" w:type="pct"/>
            <w:tcBorders>
              <w:top w:val="nil"/>
              <w:bottom w:val="nil"/>
            </w:tcBorders>
            <w:vAlign w:val="center"/>
          </w:tcPr>
          <w:p w14:paraId="63CA3CA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5.25±0.02</w:t>
            </w:r>
            <w:r w:rsidRPr="00F34FB1">
              <w:rPr>
                <w:rFonts w:ascii="Cambria" w:hAnsi="Cambria"/>
                <w:sz w:val="17"/>
                <w:szCs w:val="17"/>
                <w:vertAlign w:val="superscript"/>
              </w:rPr>
              <w:t>a</w:t>
            </w:r>
          </w:p>
        </w:tc>
      </w:tr>
      <w:tr w:rsidR="00BB1695" w:rsidRPr="00F34FB1" w14:paraId="20168B7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7068C7B"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41480E4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045840C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3.08±0.08</w:t>
            </w:r>
            <w:r w:rsidRPr="00F34FB1">
              <w:rPr>
                <w:rFonts w:ascii="Cambria" w:hAnsi="Cambria"/>
                <w:sz w:val="17"/>
                <w:szCs w:val="17"/>
                <w:vertAlign w:val="superscript"/>
              </w:rPr>
              <w:t>ab</w:t>
            </w:r>
          </w:p>
        </w:tc>
        <w:tc>
          <w:tcPr>
            <w:tcW w:w="800" w:type="pct"/>
            <w:tcBorders>
              <w:top w:val="nil"/>
              <w:bottom w:val="nil"/>
            </w:tcBorders>
            <w:vAlign w:val="center"/>
          </w:tcPr>
          <w:p w14:paraId="48B94E8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3.77±0.00</w:t>
            </w:r>
            <w:r w:rsidRPr="00F34FB1">
              <w:rPr>
                <w:rFonts w:ascii="Cambria" w:hAnsi="Cambria"/>
                <w:sz w:val="17"/>
                <w:szCs w:val="17"/>
                <w:vertAlign w:val="superscript"/>
              </w:rPr>
              <w:t>f</w:t>
            </w:r>
          </w:p>
        </w:tc>
        <w:tc>
          <w:tcPr>
            <w:tcW w:w="807" w:type="pct"/>
            <w:tcBorders>
              <w:top w:val="nil"/>
              <w:bottom w:val="nil"/>
            </w:tcBorders>
            <w:vAlign w:val="center"/>
          </w:tcPr>
          <w:p w14:paraId="0807960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3.60±0.01</w:t>
            </w:r>
            <w:r w:rsidRPr="00F34FB1">
              <w:rPr>
                <w:rFonts w:ascii="Cambria" w:hAnsi="Cambria"/>
                <w:sz w:val="17"/>
                <w:szCs w:val="17"/>
                <w:vertAlign w:val="superscript"/>
              </w:rPr>
              <w:t>b.c</w:t>
            </w:r>
          </w:p>
        </w:tc>
        <w:tc>
          <w:tcPr>
            <w:tcW w:w="824" w:type="pct"/>
            <w:tcBorders>
              <w:top w:val="nil"/>
              <w:bottom w:val="nil"/>
            </w:tcBorders>
            <w:vAlign w:val="center"/>
          </w:tcPr>
          <w:p w14:paraId="26122D8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5.77±0.00</w:t>
            </w:r>
            <w:r w:rsidRPr="00F34FB1">
              <w:rPr>
                <w:rFonts w:ascii="Cambria" w:hAnsi="Cambria"/>
                <w:sz w:val="17"/>
                <w:szCs w:val="17"/>
                <w:vertAlign w:val="superscript"/>
              </w:rPr>
              <w:t>e</w:t>
            </w:r>
          </w:p>
        </w:tc>
        <w:tc>
          <w:tcPr>
            <w:tcW w:w="870" w:type="pct"/>
            <w:tcBorders>
              <w:top w:val="nil"/>
              <w:bottom w:val="nil"/>
            </w:tcBorders>
            <w:vAlign w:val="center"/>
          </w:tcPr>
          <w:p w14:paraId="22688DD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5.81±0.00</w:t>
            </w:r>
            <w:r w:rsidRPr="00F34FB1">
              <w:rPr>
                <w:rFonts w:ascii="Cambria" w:hAnsi="Cambria"/>
                <w:sz w:val="17"/>
                <w:szCs w:val="17"/>
                <w:vertAlign w:val="superscript"/>
              </w:rPr>
              <w:t>d</w:t>
            </w:r>
          </w:p>
        </w:tc>
      </w:tr>
      <w:tr w:rsidR="00BB1695" w:rsidRPr="00F34FB1" w14:paraId="37DEF68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BF0E83D"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40A32B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164980E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3.32±0.01</w:t>
            </w:r>
            <w:r w:rsidRPr="00F34FB1">
              <w:rPr>
                <w:rFonts w:ascii="Cambria" w:hAnsi="Cambria"/>
                <w:sz w:val="17"/>
                <w:szCs w:val="17"/>
                <w:vertAlign w:val="superscript"/>
              </w:rPr>
              <w:t>cde</w:t>
            </w:r>
          </w:p>
        </w:tc>
        <w:tc>
          <w:tcPr>
            <w:tcW w:w="800" w:type="pct"/>
            <w:tcBorders>
              <w:top w:val="nil"/>
              <w:bottom w:val="nil"/>
            </w:tcBorders>
            <w:vAlign w:val="center"/>
          </w:tcPr>
          <w:p w14:paraId="1CE334F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3.69±0.00</w:t>
            </w:r>
            <w:r w:rsidRPr="00F34FB1">
              <w:rPr>
                <w:rFonts w:ascii="Cambria" w:hAnsi="Cambria"/>
                <w:sz w:val="17"/>
                <w:szCs w:val="17"/>
                <w:vertAlign w:val="superscript"/>
              </w:rPr>
              <w:t>e</w:t>
            </w:r>
          </w:p>
        </w:tc>
        <w:tc>
          <w:tcPr>
            <w:tcW w:w="807" w:type="pct"/>
            <w:tcBorders>
              <w:top w:val="nil"/>
              <w:bottom w:val="nil"/>
            </w:tcBorders>
            <w:vAlign w:val="center"/>
          </w:tcPr>
          <w:p w14:paraId="5374157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4.25±0.02</w:t>
            </w:r>
            <w:r w:rsidRPr="00F34FB1">
              <w:rPr>
                <w:rFonts w:ascii="Cambria" w:hAnsi="Cambria"/>
                <w:sz w:val="17"/>
                <w:szCs w:val="17"/>
                <w:vertAlign w:val="superscript"/>
              </w:rPr>
              <w:t>e.f</w:t>
            </w:r>
          </w:p>
        </w:tc>
        <w:tc>
          <w:tcPr>
            <w:tcW w:w="824" w:type="pct"/>
            <w:tcBorders>
              <w:top w:val="nil"/>
              <w:bottom w:val="nil"/>
            </w:tcBorders>
            <w:vAlign w:val="center"/>
          </w:tcPr>
          <w:p w14:paraId="27693ED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6.43±0.02</w:t>
            </w:r>
            <w:r w:rsidRPr="00F34FB1">
              <w:rPr>
                <w:rFonts w:ascii="Cambria" w:hAnsi="Cambria"/>
                <w:sz w:val="17"/>
                <w:szCs w:val="17"/>
                <w:vertAlign w:val="superscript"/>
              </w:rPr>
              <w:t>g</w:t>
            </w:r>
          </w:p>
        </w:tc>
        <w:tc>
          <w:tcPr>
            <w:tcW w:w="870" w:type="pct"/>
            <w:tcBorders>
              <w:top w:val="nil"/>
              <w:bottom w:val="nil"/>
            </w:tcBorders>
            <w:vAlign w:val="center"/>
          </w:tcPr>
          <w:p w14:paraId="0B9D980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6.39±0.00</w:t>
            </w:r>
            <w:r w:rsidRPr="00F34FB1">
              <w:rPr>
                <w:rFonts w:ascii="Cambria" w:hAnsi="Cambria"/>
                <w:sz w:val="17"/>
                <w:szCs w:val="17"/>
                <w:vertAlign w:val="superscript"/>
              </w:rPr>
              <w:t>h</w:t>
            </w:r>
          </w:p>
        </w:tc>
      </w:tr>
      <w:tr w:rsidR="00BB1695" w:rsidRPr="00F34FB1" w14:paraId="766D4D7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FA5522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44E186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430A3CA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3.21±0.07</w:t>
            </w:r>
            <w:r w:rsidRPr="00F34FB1">
              <w:rPr>
                <w:rFonts w:ascii="Cambria" w:hAnsi="Cambria"/>
                <w:sz w:val="17"/>
                <w:szCs w:val="17"/>
                <w:vertAlign w:val="superscript"/>
              </w:rPr>
              <w:t>abcd</w:t>
            </w:r>
          </w:p>
        </w:tc>
        <w:tc>
          <w:tcPr>
            <w:tcW w:w="800" w:type="pct"/>
            <w:tcBorders>
              <w:top w:val="nil"/>
              <w:bottom w:val="nil"/>
            </w:tcBorders>
            <w:vAlign w:val="center"/>
          </w:tcPr>
          <w:p w14:paraId="7AC565F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3.34±0.01</w:t>
            </w:r>
            <w:r w:rsidRPr="00F34FB1">
              <w:rPr>
                <w:rFonts w:ascii="Cambria" w:hAnsi="Cambria"/>
                <w:sz w:val="17"/>
                <w:szCs w:val="17"/>
                <w:vertAlign w:val="superscript"/>
              </w:rPr>
              <w:t>a</w:t>
            </w:r>
          </w:p>
        </w:tc>
        <w:tc>
          <w:tcPr>
            <w:tcW w:w="807" w:type="pct"/>
            <w:tcBorders>
              <w:top w:val="nil"/>
              <w:bottom w:val="nil"/>
            </w:tcBorders>
            <w:vAlign w:val="center"/>
          </w:tcPr>
          <w:p w14:paraId="01E6E29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3.51±0.00</w:t>
            </w:r>
            <w:r w:rsidRPr="00F34FB1">
              <w:rPr>
                <w:rFonts w:ascii="Cambria" w:hAnsi="Cambria"/>
                <w:sz w:val="17"/>
                <w:szCs w:val="17"/>
                <w:vertAlign w:val="superscript"/>
              </w:rPr>
              <w:t>bc</w:t>
            </w:r>
          </w:p>
        </w:tc>
        <w:tc>
          <w:tcPr>
            <w:tcW w:w="824" w:type="pct"/>
            <w:tcBorders>
              <w:top w:val="nil"/>
              <w:bottom w:val="nil"/>
            </w:tcBorders>
            <w:vAlign w:val="center"/>
          </w:tcPr>
          <w:p w14:paraId="118FBDE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5.39±0.05</w:t>
            </w:r>
            <w:r w:rsidRPr="00F34FB1">
              <w:rPr>
                <w:rFonts w:ascii="Cambria" w:hAnsi="Cambria"/>
                <w:sz w:val="17"/>
                <w:szCs w:val="17"/>
                <w:vertAlign w:val="superscript"/>
              </w:rPr>
              <w:t>bc</w:t>
            </w:r>
          </w:p>
        </w:tc>
        <w:tc>
          <w:tcPr>
            <w:tcW w:w="870" w:type="pct"/>
            <w:tcBorders>
              <w:top w:val="nil"/>
              <w:bottom w:val="nil"/>
            </w:tcBorders>
            <w:vAlign w:val="center"/>
          </w:tcPr>
          <w:p w14:paraId="52753B3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6.32±0.01</w:t>
            </w:r>
            <w:r w:rsidRPr="00F34FB1">
              <w:rPr>
                <w:rFonts w:ascii="Cambria" w:hAnsi="Cambria"/>
                <w:sz w:val="17"/>
                <w:szCs w:val="17"/>
                <w:vertAlign w:val="superscript"/>
              </w:rPr>
              <w:t>g</w:t>
            </w:r>
          </w:p>
        </w:tc>
      </w:tr>
      <w:tr w:rsidR="00BB1695" w:rsidRPr="00F34FB1" w14:paraId="29B69F1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A42FAE5"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6A0037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53B2227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3.18±0.04</w:t>
            </w:r>
            <w:r w:rsidRPr="00F34FB1">
              <w:rPr>
                <w:rFonts w:ascii="Cambria" w:hAnsi="Cambria"/>
                <w:sz w:val="17"/>
                <w:szCs w:val="17"/>
                <w:vertAlign w:val="superscript"/>
              </w:rPr>
              <w:t>abcd</w:t>
            </w:r>
          </w:p>
        </w:tc>
        <w:tc>
          <w:tcPr>
            <w:tcW w:w="800" w:type="pct"/>
            <w:tcBorders>
              <w:top w:val="nil"/>
              <w:bottom w:val="nil"/>
            </w:tcBorders>
            <w:vAlign w:val="center"/>
          </w:tcPr>
          <w:p w14:paraId="73E0B2C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3.46±0.00</w:t>
            </w:r>
            <w:r w:rsidRPr="00F34FB1">
              <w:rPr>
                <w:rFonts w:ascii="Cambria" w:hAnsi="Cambria"/>
                <w:sz w:val="17"/>
                <w:szCs w:val="17"/>
                <w:vertAlign w:val="superscript"/>
              </w:rPr>
              <w:t>c</w:t>
            </w:r>
          </w:p>
        </w:tc>
        <w:tc>
          <w:tcPr>
            <w:tcW w:w="807" w:type="pct"/>
            <w:tcBorders>
              <w:top w:val="nil"/>
              <w:bottom w:val="nil"/>
            </w:tcBorders>
            <w:vAlign w:val="center"/>
          </w:tcPr>
          <w:p w14:paraId="0E365E3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3.46±0.00</w:t>
            </w:r>
            <w:r w:rsidRPr="00F34FB1">
              <w:rPr>
                <w:rFonts w:ascii="Cambria" w:hAnsi="Cambria"/>
                <w:sz w:val="17"/>
                <w:szCs w:val="17"/>
                <w:vertAlign w:val="superscript"/>
              </w:rPr>
              <w:t>b</w:t>
            </w:r>
          </w:p>
        </w:tc>
        <w:tc>
          <w:tcPr>
            <w:tcW w:w="824" w:type="pct"/>
            <w:tcBorders>
              <w:top w:val="nil"/>
              <w:bottom w:val="nil"/>
            </w:tcBorders>
            <w:vAlign w:val="center"/>
          </w:tcPr>
          <w:p w14:paraId="56C8741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6.51±0.00</w:t>
            </w:r>
            <w:r w:rsidRPr="00F34FB1">
              <w:rPr>
                <w:rFonts w:ascii="Cambria" w:hAnsi="Cambria"/>
                <w:sz w:val="17"/>
                <w:szCs w:val="17"/>
                <w:vertAlign w:val="superscript"/>
              </w:rPr>
              <w:t>g</w:t>
            </w:r>
          </w:p>
        </w:tc>
        <w:tc>
          <w:tcPr>
            <w:tcW w:w="870" w:type="pct"/>
            <w:tcBorders>
              <w:top w:val="nil"/>
              <w:bottom w:val="nil"/>
            </w:tcBorders>
            <w:vAlign w:val="center"/>
          </w:tcPr>
          <w:p w14:paraId="631B4F1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6.17±0.03</w:t>
            </w:r>
            <w:r w:rsidRPr="00F34FB1">
              <w:rPr>
                <w:rFonts w:ascii="Cambria" w:hAnsi="Cambria"/>
                <w:sz w:val="17"/>
                <w:szCs w:val="17"/>
                <w:vertAlign w:val="superscript"/>
              </w:rPr>
              <w:t>f</w:t>
            </w:r>
          </w:p>
        </w:tc>
      </w:tr>
      <w:tr w:rsidR="00BB1695" w:rsidRPr="00F34FB1" w14:paraId="540903DE"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E021ED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26687C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0274D84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3.20±0.03</w:t>
            </w:r>
            <w:r w:rsidRPr="00F34FB1">
              <w:rPr>
                <w:rFonts w:ascii="Cambria" w:hAnsi="Cambria"/>
                <w:sz w:val="17"/>
                <w:szCs w:val="17"/>
                <w:vertAlign w:val="superscript"/>
              </w:rPr>
              <w:t>abcd</w:t>
            </w:r>
          </w:p>
        </w:tc>
        <w:tc>
          <w:tcPr>
            <w:tcW w:w="800" w:type="pct"/>
            <w:tcBorders>
              <w:top w:val="nil"/>
              <w:bottom w:val="nil"/>
            </w:tcBorders>
            <w:vAlign w:val="center"/>
          </w:tcPr>
          <w:p w14:paraId="579A11F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3.69±0.00</w:t>
            </w:r>
            <w:r w:rsidRPr="00F34FB1">
              <w:rPr>
                <w:rFonts w:ascii="Cambria" w:hAnsi="Cambria"/>
                <w:sz w:val="17"/>
                <w:szCs w:val="17"/>
                <w:vertAlign w:val="superscript"/>
              </w:rPr>
              <w:t>e</w:t>
            </w:r>
          </w:p>
        </w:tc>
        <w:tc>
          <w:tcPr>
            <w:tcW w:w="807" w:type="pct"/>
            <w:tcBorders>
              <w:top w:val="nil"/>
              <w:bottom w:val="nil"/>
            </w:tcBorders>
            <w:vAlign w:val="center"/>
          </w:tcPr>
          <w:p w14:paraId="4CAFA8A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4.00±0.00</w:t>
            </w:r>
            <w:r w:rsidRPr="00F34FB1">
              <w:rPr>
                <w:rFonts w:ascii="Cambria" w:hAnsi="Cambria"/>
                <w:sz w:val="17"/>
                <w:szCs w:val="17"/>
                <w:vertAlign w:val="superscript"/>
              </w:rPr>
              <w:t>de</w:t>
            </w:r>
          </w:p>
        </w:tc>
        <w:tc>
          <w:tcPr>
            <w:tcW w:w="824" w:type="pct"/>
            <w:tcBorders>
              <w:top w:val="nil"/>
              <w:bottom w:val="nil"/>
            </w:tcBorders>
            <w:vAlign w:val="center"/>
          </w:tcPr>
          <w:p w14:paraId="09E574B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5.53±0.12</w:t>
            </w:r>
            <w:r w:rsidRPr="00F34FB1">
              <w:rPr>
                <w:rFonts w:ascii="Cambria" w:hAnsi="Cambria"/>
                <w:sz w:val="17"/>
                <w:szCs w:val="17"/>
                <w:vertAlign w:val="superscript"/>
              </w:rPr>
              <w:t>d</w:t>
            </w:r>
          </w:p>
        </w:tc>
        <w:tc>
          <w:tcPr>
            <w:tcW w:w="870" w:type="pct"/>
            <w:tcBorders>
              <w:top w:val="nil"/>
              <w:bottom w:val="nil"/>
            </w:tcBorders>
            <w:vAlign w:val="center"/>
          </w:tcPr>
          <w:p w14:paraId="42BC7CB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5.88±0.00</w:t>
            </w:r>
            <w:r w:rsidRPr="00F34FB1">
              <w:rPr>
                <w:rFonts w:ascii="Cambria" w:hAnsi="Cambria"/>
                <w:sz w:val="17"/>
                <w:szCs w:val="17"/>
                <w:vertAlign w:val="superscript"/>
              </w:rPr>
              <w:t>e</w:t>
            </w:r>
          </w:p>
        </w:tc>
      </w:tr>
      <w:tr w:rsidR="00BB1695" w:rsidRPr="00F34FB1" w14:paraId="255409E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8E64CDD"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361FA5B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7725E30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3.00±0.00</w:t>
            </w:r>
            <w:r w:rsidRPr="00F34FB1">
              <w:rPr>
                <w:rFonts w:ascii="Cambria" w:hAnsi="Cambria"/>
                <w:sz w:val="17"/>
                <w:szCs w:val="17"/>
                <w:vertAlign w:val="superscript"/>
              </w:rPr>
              <w:t>a</w:t>
            </w:r>
          </w:p>
        </w:tc>
        <w:tc>
          <w:tcPr>
            <w:tcW w:w="800" w:type="pct"/>
            <w:tcBorders>
              <w:top w:val="nil"/>
              <w:bottom w:val="nil"/>
            </w:tcBorders>
            <w:vAlign w:val="center"/>
          </w:tcPr>
          <w:p w14:paraId="03846E0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3.39±0.00</w:t>
            </w:r>
            <w:r w:rsidRPr="00F34FB1">
              <w:rPr>
                <w:rFonts w:ascii="Cambria" w:hAnsi="Cambria"/>
                <w:sz w:val="17"/>
                <w:szCs w:val="17"/>
                <w:vertAlign w:val="superscript"/>
              </w:rPr>
              <w:t>b</w:t>
            </w:r>
          </w:p>
        </w:tc>
        <w:tc>
          <w:tcPr>
            <w:tcW w:w="807" w:type="pct"/>
            <w:tcBorders>
              <w:top w:val="nil"/>
              <w:bottom w:val="nil"/>
            </w:tcBorders>
            <w:vAlign w:val="center"/>
          </w:tcPr>
          <w:p w14:paraId="0A7E93C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4.50±0.00</w:t>
            </w:r>
            <w:r w:rsidRPr="00F34FB1">
              <w:rPr>
                <w:rFonts w:ascii="Cambria" w:hAnsi="Cambria"/>
                <w:sz w:val="17"/>
                <w:szCs w:val="17"/>
                <w:vertAlign w:val="superscript"/>
              </w:rPr>
              <w:t>f.g</w:t>
            </w:r>
          </w:p>
        </w:tc>
        <w:tc>
          <w:tcPr>
            <w:tcW w:w="824" w:type="pct"/>
            <w:tcBorders>
              <w:top w:val="nil"/>
              <w:bottom w:val="nil"/>
            </w:tcBorders>
            <w:vAlign w:val="center"/>
          </w:tcPr>
          <w:p w14:paraId="34F930A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6.53±0.01</w:t>
            </w:r>
            <w:r w:rsidRPr="00F34FB1">
              <w:rPr>
                <w:rFonts w:ascii="Cambria" w:hAnsi="Cambria"/>
                <w:sz w:val="17"/>
                <w:szCs w:val="17"/>
                <w:vertAlign w:val="superscript"/>
              </w:rPr>
              <w:t>g</w:t>
            </w:r>
          </w:p>
        </w:tc>
        <w:tc>
          <w:tcPr>
            <w:tcW w:w="870" w:type="pct"/>
            <w:tcBorders>
              <w:top w:val="nil"/>
              <w:bottom w:val="nil"/>
            </w:tcBorders>
            <w:vAlign w:val="center"/>
          </w:tcPr>
          <w:p w14:paraId="56CD842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5.94±0.00</w:t>
            </w:r>
            <w:r w:rsidRPr="00F34FB1">
              <w:rPr>
                <w:rFonts w:ascii="Cambria" w:hAnsi="Cambria"/>
                <w:sz w:val="17"/>
                <w:szCs w:val="17"/>
                <w:vertAlign w:val="superscript"/>
              </w:rPr>
              <w:t>e</w:t>
            </w:r>
          </w:p>
        </w:tc>
      </w:tr>
      <w:tr w:rsidR="00BB1695" w:rsidRPr="00F34FB1" w14:paraId="0D29A4F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40C2002"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034BEB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0284A7E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3.23±0.06</w:t>
            </w:r>
            <w:r w:rsidRPr="00F34FB1">
              <w:rPr>
                <w:rFonts w:ascii="Cambria" w:hAnsi="Cambria"/>
                <w:sz w:val="17"/>
                <w:szCs w:val="17"/>
                <w:vertAlign w:val="superscript"/>
              </w:rPr>
              <w:t>bcd</w:t>
            </w:r>
          </w:p>
        </w:tc>
        <w:tc>
          <w:tcPr>
            <w:tcW w:w="800" w:type="pct"/>
            <w:tcBorders>
              <w:top w:val="nil"/>
              <w:bottom w:val="nil"/>
            </w:tcBorders>
            <w:vAlign w:val="center"/>
          </w:tcPr>
          <w:p w14:paraId="362B133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3.70±0.00</w:t>
            </w:r>
            <w:r w:rsidRPr="00F34FB1">
              <w:rPr>
                <w:rFonts w:ascii="Cambria" w:hAnsi="Cambria"/>
                <w:sz w:val="17"/>
                <w:szCs w:val="17"/>
                <w:vertAlign w:val="superscript"/>
              </w:rPr>
              <w:t>e</w:t>
            </w:r>
          </w:p>
        </w:tc>
        <w:tc>
          <w:tcPr>
            <w:tcW w:w="807" w:type="pct"/>
            <w:tcBorders>
              <w:top w:val="nil"/>
              <w:bottom w:val="nil"/>
            </w:tcBorders>
            <w:vAlign w:val="center"/>
          </w:tcPr>
          <w:p w14:paraId="2D8C8D8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4.07±0.02</w:t>
            </w:r>
            <w:r w:rsidRPr="00F34FB1">
              <w:rPr>
                <w:rFonts w:ascii="Cambria" w:hAnsi="Cambria"/>
                <w:sz w:val="17"/>
                <w:szCs w:val="17"/>
                <w:vertAlign w:val="superscript"/>
              </w:rPr>
              <w:t>e</w:t>
            </w:r>
          </w:p>
        </w:tc>
        <w:tc>
          <w:tcPr>
            <w:tcW w:w="824" w:type="pct"/>
            <w:tcBorders>
              <w:top w:val="nil"/>
              <w:bottom w:val="nil"/>
            </w:tcBorders>
            <w:vAlign w:val="center"/>
          </w:tcPr>
          <w:p w14:paraId="041DE07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5.32±0.03</w:t>
            </w:r>
            <w:r w:rsidRPr="00F34FB1">
              <w:rPr>
                <w:rFonts w:ascii="Cambria" w:hAnsi="Cambria"/>
                <w:sz w:val="17"/>
                <w:szCs w:val="17"/>
                <w:vertAlign w:val="superscript"/>
              </w:rPr>
              <w:t>bc</w:t>
            </w:r>
          </w:p>
        </w:tc>
        <w:tc>
          <w:tcPr>
            <w:tcW w:w="870" w:type="pct"/>
            <w:tcBorders>
              <w:top w:val="nil"/>
              <w:bottom w:val="nil"/>
            </w:tcBorders>
            <w:vAlign w:val="center"/>
          </w:tcPr>
          <w:p w14:paraId="0939E59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5.64±0.00</w:t>
            </w:r>
            <w:r w:rsidRPr="00F34FB1">
              <w:rPr>
                <w:rFonts w:ascii="Cambria" w:hAnsi="Cambria"/>
                <w:sz w:val="17"/>
                <w:szCs w:val="17"/>
                <w:vertAlign w:val="superscript"/>
              </w:rPr>
              <w:t>c</w:t>
            </w:r>
          </w:p>
        </w:tc>
      </w:tr>
      <w:tr w:rsidR="00BB1695" w:rsidRPr="00F34FB1" w14:paraId="0C57259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1A9E8F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3E5B8B7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590273D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3.38±0.17</w:t>
            </w:r>
            <w:r w:rsidRPr="00F34FB1">
              <w:rPr>
                <w:rFonts w:ascii="Cambria" w:hAnsi="Cambria"/>
                <w:sz w:val="17"/>
                <w:szCs w:val="17"/>
                <w:vertAlign w:val="superscript"/>
              </w:rPr>
              <w:t>de</w:t>
            </w:r>
          </w:p>
        </w:tc>
        <w:tc>
          <w:tcPr>
            <w:tcW w:w="800" w:type="pct"/>
            <w:tcBorders>
              <w:top w:val="nil"/>
              <w:bottom w:val="nil"/>
            </w:tcBorders>
            <w:vAlign w:val="center"/>
          </w:tcPr>
          <w:p w14:paraId="4E2261C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3.56±0.02</w:t>
            </w:r>
            <w:r w:rsidRPr="00F34FB1">
              <w:rPr>
                <w:rFonts w:ascii="Cambria" w:hAnsi="Cambria"/>
                <w:sz w:val="17"/>
                <w:szCs w:val="17"/>
                <w:vertAlign w:val="superscript"/>
              </w:rPr>
              <w:t>d</w:t>
            </w:r>
          </w:p>
        </w:tc>
        <w:tc>
          <w:tcPr>
            <w:tcW w:w="807" w:type="pct"/>
            <w:tcBorders>
              <w:top w:val="nil"/>
              <w:bottom w:val="nil"/>
            </w:tcBorders>
            <w:vAlign w:val="center"/>
          </w:tcPr>
          <w:p w14:paraId="180F1B3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4.14±0.01</w:t>
            </w:r>
            <w:r w:rsidRPr="00F34FB1">
              <w:rPr>
                <w:rFonts w:ascii="Cambria" w:hAnsi="Cambria"/>
                <w:sz w:val="17"/>
                <w:szCs w:val="17"/>
                <w:vertAlign w:val="superscript"/>
              </w:rPr>
              <w:t>e</w:t>
            </w:r>
          </w:p>
        </w:tc>
        <w:tc>
          <w:tcPr>
            <w:tcW w:w="824" w:type="pct"/>
            <w:tcBorders>
              <w:top w:val="nil"/>
              <w:bottom w:val="nil"/>
            </w:tcBorders>
            <w:vAlign w:val="center"/>
          </w:tcPr>
          <w:p w14:paraId="1693DEB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5.39±0.02</w:t>
            </w:r>
            <w:r w:rsidRPr="00F34FB1">
              <w:rPr>
                <w:rFonts w:ascii="Cambria" w:hAnsi="Cambria"/>
                <w:sz w:val="17"/>
                <w:szCs w:val="17"/>
                <w:vertAlign w:val="superscript"/>
              </w:rPr>
              <w:t>bc</w:t>
            </w:r>
          </w:p>
        </w:tc>
        <w:tc>
          <w:tcPr>
            <w:tcW w:w="870" w:type="pct"/>
            <w:tcBorders>
              <w:top w:val="nil"/>
              <w:bottom w:val="nil"/>
            </w:tcBorders>
            <w:vAlign w:val="center"/>
          </w:tcPr>
          <w:p w14:paraId="41D465E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5.46±0.00</w:t>
            </w:r>
            <w:r w:rsidRPr="00F34FB1">
              <w:rPr>
                <w:rFonts w:ascii="Cambria" w:hAnsi="Cambria"/>
                <w:sz w:val="17"/>
                <w:szCs w:val="17"/>
                <w:vertAlign w:val="superscript"/>
              </w:rPr>
              <w:t>b</w:t>
            </w:r>
          </w:p>
        </w:tc>
      </w:tr>
      <w:tr w:rsidR="00BB1695" w:rsidRPr="00F34FB1" w14:paraId="246CC04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648F7CF" w14:textId="77777777" w:rsidR="00BB1695" w:rsidRPr="00F34FB1" w:rsidRDefault="00BB1695" w:rsidP="008958F4">
            <w:pPr>
              <w:jc w:val="center"/>
              <w:rPr>
                <w:rFonts w:ascii="Cambria" w:hAnsi="Cambria"/>
                <w:sz w:val="17"/>
                <w:szCs w:val="17"/>
              </w:rPr>
            </w:pPr>
          </w:p>
        </w:tc>
        <w:tc>
          <w:tcPr>
            <w:tcW w:w="573" w:type="pct"/>
            <w:tcBorders>
              <w:top w:val="nil"/>
              <w:bottom w:val="single" w:sz="4" w:space="0" w:color="auto"/>
            </w:tcBorders>
            <w:vAlign w:val="center"/>
          </w:tcPr>
          <w:p w14:paraId="3857624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0B62A38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3.46±0.01</w:t>
            </w:r>
            <w:r w:rsidRPr="00F34FB1">
              <w:rPr>
                <w:rFonts w:ascii="Cambria" w:hAnsi="Cambria"/>
                <w:sz w:val="17"/>
                <w:szCs w:val="17"/>
                <w:vertAlign w:val="superscript"/>
              </w:rPr>
              <w:t>e</w:t>
            </w:r>
          </w:p>
        </w:tc>
        <w:tc>
          <w:tcPr>
            <w:tcW w:w="800" w:type="pct"/>
            <w:tcBorders>
              <w:top w:val="nil"/>
              <w:bottom w:val="single" w:sz="4" w:space="0" w:color="auto"/>
            </w:tcBorders>
            <w:vAlign w:val="center"/>
          </w:tcPr>
          <w:p w14:paraId="6228221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3.69±0.00</w:t>
            </w:r>
            <w:r w:rsidRPr="00F34FB1">
              <w:rPr>
                <w:rFonts w:ascii="Cambria" w:hAnsi="Cambria"/>
                <w:sz w:val="17"/>
                <w:szCs w:val="17"/>
                <w:vertAlign w:val="superscript"/>
              </w:rPr>
              <w:t>e</w:t>
            </w:r>
          </w:p>
        </w:tc>
        <w:tc>
          <w:tcPr>
            <w:tcW w:w="807" w:type="pct"/>
            <w:tcBorders>
              <w:top w:val="nil"/>
              <w:bottom w:val="single" w:sz="4" w:space="0" w:color="auto"/>
            </w:tcBorders>
            <w:vAlign w:val="center"/>
          </w:tcPr>
          <w:p w14:paraId="38AFF6F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4.55±0.02</w:t>
            </w:r>
            <w:r w:rsidRPr="00F34FB1">
              <w:rPr>
                <w:rFonts w:ascii="Cambria" w:hAnsi="Cambria"/>
                <w:sz w:val="17"/>
                <w:szCs w:val="17"/>
                <w:vertAlign w:val="superscript"/>
              </w:rPr>
              <w:t>g</w:t>
            </w:r>
          </w:p>
        </w:tc>
        <w:tc>
          <w:tcPr>
            <w:tcW w:w="824" w:type="pct"/>
            <w:tcBorders>
              <w:top w:val="nil"/>
              <w:bottom w:val="single" w:sz="4" w:space="0" w:color="auto"/>
            </w:tcBorders>
            <w:vAlign w:val="center"/>
          </w:tcPr>
          <w:p w14:paraId="51A12C5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6.20±0.03</w:t>
            </w:r>
            <w:r w:rsidRPr="00F34FB1">
              <w:rPr>
                <w:rFonts w:ascii="Cambria" w:hAnsi="Cambria"/>
                <w:sz w:val="17"/>
                <w:szCs w:val="17"/>
                <w:vertAlign w:val="superscript"/>
              </w:rPr>
              <w:t>f</w:t>
            </w:r>
          </w:p>
        </w:tc>
        <w:tc>
          <w:tcPr>
            <w:tcW w:w="870" w:type="pct"/>
            <w:tcBorders>
              <w:top w:val="nil"/>
              <w:bottom w:val="single" w:sz="4" w:space="0" w:color="auto"/>
            </w:tcBorders>
            <w:vAlign w:val="center"/>
          </w:tcPr>
          <w:p w14:paraId="2F2E75D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6.66±0.02</w:t>
            </w:r>
            <w:r w:rsidRPr="00F34FB1">
              <w:rPr>
                <w:rFonts w:ascii="Cambria" w:hAnsi="Cambria"/>
                <w:sz w:val="17"/>
                <w:szCs w:val="17"/>
                <w:vertAlign w:val="superscript"/>
              </w:rPr>
              <w:t>ı</w:t>
            </w:r>
          </w:p>
        </w:tc>
      </w:tr>
      <w:tr w:rsidR="00BB1695" w:rsidRPr="00F34FB1" w14:paraId="09B8F86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7B1A576F" w14:textId="77777777" w:rsidR="00BB1695" w:rsidRPr="00F34FB1" w:rsidRDefault="00BB1695" w:rsidP="008958F4">
            <w:pPr>
              <w:jc w:val="center"/>
              <w:rPr>
                <w:rFonts w:ascii="Cambria" w:hAnsi="Cambria"/>
                <w:sz w:val="17"/>
                <w:szCs w:val="17"/>
              </w:rPr>
            </w:pPr>
            <w:r w:rsidRPr="00F34FB1">
              <w:rPr>
                <w:rFonts w:ascii="Cambria" w:hAnsi="Cambria"/>
                <w:sz w:val="17"/>
                <w:szCs w:val="17"/>
              </w:rPr>
              <w:t>Enterecoccus</w:t>
            </w:r>
          </w:p>
        </w:tc>
        <w:tc>
          <w:tcPr>
            <w:tcW w:w="573" w:type="pct"/>
            <w:tcBorders>
              <w:top w:val="single" w:sz="4" w:space="0" w:color="auto"/>
              <w:bottom w:val="nil"/>
            </w:tcBorders>
            <w:vAlign w:val="center"/>
          </w:tcPr>
          <w:p w14:paraId="3C993B2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5D7E39E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2.30±0.02</w:t>
            </w:r>
            <w:r w:rsidRPr="00F34FB1">
              <w:rPr>
                <w:rFonts w:ascii="Cambria" w:hAnsi="Cambria"/>
                <w:sz w:val="17"/>
                <w:szCs w:val="17"/>
                <w:vertAlign w:val="superscript"/>
              </w:rPr>
              <w:t>cd</w:t>
            </w:r>
          </w:p>
        </w:tc>
        <w:tc>
          <w:tcPr>
            <w:tcW w:w="800" w:type="pct"/>
            <w:tcBorders>
              <w:top w:val="single" w:sz="4" w:space="0" w:color="auto"/>
              <w:bottom w:val="nil"/>
            </w:tcBorders>
            <w:vAlign w:val="center"/>
          </w:tcPr>
          <w:p w14:paraId="4E812A3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2.27±0.01</w:t>
            </w:r>
            <w:r w:rsidRPr="00F34FB1">
              <w:rPr>
                <w:rFonts w:ascii="Cambria" w:hAnsi="Cambria"/>
                <w:sz w:val="17"/>
                <w:szCs w:val="17"/>
                <w:vertAlign w:val="superscript"/>
              </w:rPr>
              <w:t>cd</w:t>
            </w:r>
          </w:p>
        </w:tc>
        <w:tc>
          <w:tcPr>
            <w:tcW w:w="807" w:type="pct"/>
            <w:tcBorders>
              <w:top w:val="single" w:sz="4" w:space="0" w:color="auto"/>
              <w:bottom w:val="nil"/>
            </w:tcBorders>
            <w:vAlign w:val="center"/>
          </w:tcPr>
          <w:p w14:paraId="4C3E4AA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2.59±0.00</w:t>
            </w:r>
            <w:r w:rsidRPr="00F34FB1">
              <w:rPr>
                <w:rFonts w:ascii="Cambria" w:hAnsi="Cambria"/>
                <w:sz w:val="17"/>
                <w:szCs w:val="17"/>
                <w:vertAlign w:val="superscript"/>
              </w:rPr>
              <w:t>e</w:t>
            </w:r>
          </w:p>
        </w:tc>
        <w:tc>
          <w:tcPr>
            <w:tcW w:w="824" w:type="pct"/>
            <w:tcBorders>
              <w:top w:val="single" w:sz="4" w:space="0" w:color="auto"/>
              <w:bottom w:val="nil"/>
            </w:tcBorders>
            <w:vAlign w:val="center"/>
          </w:tcPr>
          <w:p w14:paraId="0CC23F5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2.11±0.03</w:t>
            </w:r>
            <w:r w:rsidRPr="00F34FB1">
              <w:rPr>
                <w:rFonts w:ascii="Cambria" w:hAnsi="Cambria"/>
                <w:sz w:val="17"/>
                <w:szCs w:val="17"/>
                <w:vertAlign w:val="superscript"/>
              </w:rPr>
              <w:t>ab</w:t>
            </w:r>
          </w:p>
        </w:tc>
        <w:tc>
          <w:tcPr>
            <w:tcW w:w="870" w:type="pct"/>
            <w:tcBorders>
              <w:top w:val="single" w:sz="4" w:space="0" w:color="auto"/>
              <w:bottom w:val="nil"/>
            </w:tcBorders>
            <w:vAlign w:val="center"/>
          </w:tcPr>
          <w:p w14:paraId="1303895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2.46±0.00</w:t>
            </w:r>
            <w:r w:rsidRPr="00F34FB1">
              <w:rPr>
                <w:rFonts w:ascii="Cambria" w:hAnsi="Cambria"/>
                <w:sz w:val="17"/>
                <w:szCs w:val="17"/>
                <w:vertAlign w:val="superscript"/>
              </w:rPr>
              <w:t>bcde</w:t>
            </w:r>
          </w:p>
        </w:tc>
      </w:tr>
      <w:tr w:rsidR="00BB1695" w:rsidRPr="00F34FB1" w14:paraId="3067184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81E0519"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2B651B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3769DE2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2.40±0.02</w:t>
            </w:r>
            <w:r w:rsidRPr="00F34FB1">
              <w:rPr>
                <w:rFonts w:ascii="Cambria" w:hAnsi="Cambria"/>
                <w:sz w:val="17"/>
                <w:szCs w:val="17"/>
                <w:vertAlign w:val="superscript"/>
              </w:rPr>
              <w:t>de</w:t>
            </w:r>
          </w:p>
        </w:tc>
        <w:tc>
          <w:tcPr>
            <w:tcW w:w="800" w:type="pct"/>
            <w:tcBorders>
              <w:top w:val="nil"/>
              <w:bottom w:val="nil"/>
            </w:tcBorders>
            <w:vAlign w:val="center"/>
          </w:tcPr>
          <w:p w14:paraId="737D587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2.07±0.02</w:t>
            </w:r>
            <w:r w:rsidRPr="00F34FB1">
              <w:rPr>
                <w:rFonts w:ascii="Cambria" w:hAnsi="Cambria"/>
                <w:sz w:val="17"/>
                <w:szCs w:val="17"/>
                <w:vertAlign w:val="superscript"/>
              </w:rPr>
              <w:t>a</w:t>
            </w:r>
          </w:p>
        </w:tc>
        <w:tc>
          <w:tcPr>
            <w:tcW w:w="807" w:type="pct"/>
            <w:tcBorders>
              <w:top w:val="nil"/>
              <w:bottom w:val="nil"/>
            </w:tcBorders>
            <w:vAlign w:val="center"/>
          </w:tcPr>
          <w:p w14:paraId="2AB87BB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2.17±0.01</w:t>
            </w:r>
            <w:r w:rsidRPr="00F34FB1">
              <w:rPr>
                <w:rFonts w:ascii="Cambria" w:hAnsi="Cambria"/>
                <w:sz w:val="17"/>
                <w:szCs w:val="17"/>
                <w:vertAlign w:val="superscript"/>
              </w:rPr>
              <w:t>b</w:t>
            </w:r>
          </w:p>
        </w:tc>
        <w:tc>
          <w:tcPr>
            <w:tcW w:w="824" w:type="pct"/>
            <w:tcBorders>
              <w:top w:val="nil"/>
              <w:bottom w:val="nil"/>
            </w:tcBorders>
            <w:vAlign w:val="center"/>
          </w:tcPr>
          <w:p w14:paraId="026F004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2.38±0.00</w:t>
            </w:r>
            <w:r w:rsidRPr="00F34FB1">
              <w:rPr>
                <w:rFonts w:ascii="Cambria" w:hAnsi="Cambria"/>
                <w:sz w:val="17"/>
                <w:szCs w:val="17"/>
                <w:vertAlign w:val="superscript"/>
              </w:rPr>
              <w:t>cde</w:t>
            </w:r>
          </w:p>
        </w:tc>
        <w:tc>
          <w:tcPr>
            <w:tcW w:w="870" w:type="pct"/>
            <w:tcBorders>
              <w:top w:val="nil"/>
              <w:bottom w:val="nil"/>
            </w:tcBorders>
            <w:vAlign w:val="center"/>
          </w:tcPr>
          <w:p w14:paraId="7769C99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2.62±0.01</w:t>
            </w:r>
            <w:r w:rsidRPr="00F34FB1">
              <w:rPr>
                <w:rFonts w:ascii="Cambria" w:hAnsi="Cambria"/>
                <w:sz w:val="17"/>
                <w:szCs w:val="17"/>
                <w:vertAlign w:val="superscript"/>
              </w:rPr>
              <w:t>f</w:t>
            </w:r>
          </w:p>
        </w:tc>
      </w:tr>
      <w:tr w:rsidR="00BB1695" w:rsidRPr="00F34FB1" w14:paraId="583A5A0E"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E1BEACE"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00BE0D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32BC6EB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2.62±0.00</w:t>
            </w:r>
            <w:r w:rsidRPr="00F34FB1">
              <w:rPr>
                <w:rFonts w:ascii="Cambria" w:hAnsi="Cambria"/>
                <w:sz w:val="17"/>
                <w:szCs w:val="17"/>
                <w:vertAlign w:val="superscript"/>
              </w:rPr>
              <w:t>fg</w:t>
            </w:r>
          </w:p>
        </w:tc>
        <w:tc>
          <w:tcPr>
            <w:tcW w:w="800" w:type="pct"/>
            <w:tcBorders>
              <w:top w:val="nil"/>
              <w:bottom w:val="nil"/>
            </w:tcBorders>
            <w:vAlign w:val="center"/>
          </w:tcPr>
          <w:p w14:paraId="01EF620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2.62±0.00</w:t>
            </w:r>
            <w:r w:rsidRPr="00F34FB1">
              <w:rPr>
                <w:rFonts w:ascii="Cambria" w:hAnsi="Cambria"/>
                <w:sz w:val="17"/>
                <w:szCs w:val="17"/>
                <w:vertAlign w:val="superscript"/>
              </w:rPr>
              <w:t>f</w:t>
            </w:r>
          </w:p>
        </w:tc>
        <w:tc>
          <w:tcPr>
            <w:tcW w:w="807" w:type="pct"/>
            <w:tcBorders>
              <w:top w:val="nil"/>
              <w:bottom w:val="nil"/>
            </w:tcBorders>
            <w:vAlign w:val="center"/>
          </w:tcPr>
          <w:p w14:paraId="5791803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2.70±0.00</w:t>
            </w:r>
            <w:r w:rsidRPr="00F34FB1">
              <w:rPr>
                <w:rFonts w:ascii="Cambria" w:hAnsi="Cambria"/>
                <w:sz w:val="17"/>
                <w:szCs w:val="17"/>
                <w:vertAlign w:val="superscript"/>
              </w:rPr>
              <w:t>fg</w:t>
            </w:r>
          </w:p>
        </w:tc>
        <w:tc>
          <w:tcPr>
            <w:tcW w:w="824" w:type="pct"/>
            <w:tcBorders>
              <w:top w:val="nil"/>
              <w:bottom w:val="nil"/>
            </w:tcBorders>
            <w:vAlign w:val="center"/>
          </w:tcPr>
          <w:p w14:paraId="03EF87C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2.27±0.01</w:t>
            </w:r>
            <w:r w:rsidRPr="00F34FB1">
              <w:rPr>
                <w:rFonts w:ascii="Cambria" w:hAnsi="Cambria"/>
                <w:sz w:val="17"/>
                <w:szCs w:val="17"/>
                <w:vertAlign w:val="superscript"/>
              </w:rPr>
              <w:t>cd</w:t>
            </w:r>
          </w:p>
        </w:tc>
        <w:tc>
          <w:tcPr>
            <w:tcW w:w="870" w:type="pct"/>
            <w:tcBorders>
              <w:top w:val="nil"/>
              <w:bottom w:val="nil"/>
            </w:tcBorders>
            <w:vAlign w:val="center"/>
          </w:tcPr>
          <w:p w14:paraId="1737F18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2.71±0.01</w:t>
            </w:r>
            <w:r w:rsidRPr="00F34FB1">
              <w:rPr>
                <w:rFonts w:ascii="Cambria" w:hAnsi="Cambria"/>
                <w:sz w:val="17"/>
                <w:szCs w:val="17"/>
                <w:vertAlign w:val="superscript"/>
              </w:rPr>
              <w:t>f</w:t>
            </w:r>
          </w:p>
        </w:tc>
      </w:tr>
      <w:tr w:rsidR="00BB1695" w:rsidRPr="00F34FB1" w14:paraId="1C6B8E7E"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19DAEE4"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294B389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45C6076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2.32±0.01</w:t>
            </w:r>
            <w:r w:rsidRPr="00F34FB1">
              <w:rPr>
                <w:rFonts w:ascii="Cambria" w:hAnsi="Cambria"/>
                <w:sz w:val="17"/>
                <w:szCs w:val="17"/>
                <w:vertAlign w:val="superscript"/>
              </w:rPr>
              <w:t>cde</w:t>
            </w:r>
          </w:p>
        </w:tc>
        <w:tc>
          <w:tcPr>
            <w:tcW w:w="800" w:type="pct"/>
            <w:tcBorders>
              <w:top w:val="nil"/>
              <w:bottom w:val="nil"/>
            </w:tcBorders>
            <w:vAlign w:val="center"/>
          </w:tcPr>
          <w:p w14:paraId="5917473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2.25±0.02</w:t>
            </w:r>
            <w:r w:rsidRPr="00F34FB1">
              <w:rPr>
                <w:rFonts w:ascii="Cambria" w:hAnsi="Cambria"/>
                <w:sz w:val="17"/>
                <w:szCs w:val="17"/>
                <w:vertAlign w:val="superscript"/>
              </w:rPr>
              <w:t>c</w:t>
            </w:r>
          </w:p>
        </w:tc>
        <w:tc>
          <w:tcPr>
            <w:tcW w:w="807" w:type="pct"/>
            <w:tcBorders>
              <w:top w:val="nil"/>
              <w:bottom w:val="nil"/>
            </w:tcBorders>
            <w:vAlign w:val="center"/>
          </w:tcPr>
          <w:p w14:paraId="6D13334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2.43±0.02</w:t>
            </w:r>
            <w:r w:rsidRPr="00F34FB1">
              <w:rPr>
                <w:rFonts w:ascii="Cambria" w:hAnsi="Cambria"/>
                <w:sz w:val="17"/>
                <w:szCs w:val="17"/>
                <w:vertAlign w:val="superscript"/>
              </w:rPr>
              <w:t>d</w:t>
            </w:r>
          </w:p>
        </w:tc>
        <w:tc>
          <w:tcPr>
            <w:tcW w:w="824" w:type="pct"/>
            <w:tcBorders>
              <w:top w:val="nil"/>
              <w:bottom w:val="nil"/>
            </w:tcBorders>
            <w:vAlign w:val="center"/>
          </w:tcPr>
          <w:p w14:paraId="14A272F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2.38±0.02</w:t>
            </w:r>
            <w:r w:rsidRPr="00F34FB1">
              <w:rPr>
                <w:rFonts w:ascii="Cambria" w:hAnsi="Cambria"/>
                <w:sz w:val="17"/>
                <w:szCs w:val="17"/>
                <w:vertAlign w:val="superscript"/>
              </w:rPr>
              <w:t>cde</w:t>
            </w:r>
          </w:p>
        </w:tc>
        <w:tc>
          <w:tcPr>
            <w:tcW w:w="870" w:type="pct"/>
            <w:tcBorders>
              <w:top w:val="nil"/>
              <w:bottom w:val="nil"/>
            </w:tcBorders>
            <w:vAlign w:val="center"/>
          </w:tcPr>
          <w:p w14:paraId="3721880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2.37±0.04</w:t>
            </w:r>
            <w:r w:rsidRPr="00F34FB1">
              <w:rPr>
                <w:rFonts w:ascii="Cambria" w:hAnsi="Cambria"/>
                <w:sz w:val="17"/>
                <w:szCs w:val="17"/>
                <w:vertAlign w:val="superscript"/>
              </w:rPr>
              <w:t>abc</w:t>
            </w:r>
          </w:p>
        </w:tc>
      </w:tr>
      <w:tr w:rsidR="00BB1695" w:rsidRPr="00F34FB1" w14:paraId="1505DFE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546427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3711FD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35DEFC3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2.36±0.01</w:t>
            </w:r>
            <w:r w:rsidRPr="00F34FB1">
              <w:rPr>
                <w:rFonts w:ascii="Cambria" w:hAnsi="Cambria"/>
                <w:sz w:val="17"/>
                <w:szCs w:val="17"/>
                <w:vertAlign w:val="superscript"/>
              </w:rPr>
              <w:t>de</w:t>
            </w:r>
          </w:p>
        </w:tc>
        <w:tc>
          <w:tcPr>
            <w:tcW w:w="800" w:type="pct"/>
            <w:tcBorders>
              <w:top w:val="nil"/>
              <w:bottom w:val="nil"/>
            </w:tcBorders>
            <w:vAlign w:val="center"/>
          </w:tcPr>
          <w:p w14:paraId="467F32B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2.14±0.01</w:t>
            </w:r>
            <w:r w:rsidRPr="00F34FB1">
              <w:rPr>
                <w:rFonts w:ascii="Cambria" w:hAnsi="Cambria"/>
                <w:sz w:val="17"/>
                <w:szCs w:val="17"/>
                <w:vertAlign w:val="superscript"/>
              </w:rPr>
              <w:t>b</w:t>
            </w:r>
          </w:p>
        </w:tc>
        <w:tc>
          <w:tcPr>
            <w:tcW w:w="807" w:type="pct"/>
            <w:tcBorders>
              <w:top w:val="nil"/>
              <w:bottom w:val="nil"/>
            </w:tcBorders>
            <w:vAlign w:val="center"/>
          </w:tcPr>
          <w:p w14:paraId="18C92A5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2.62±0.01</w:t>
            </w:r>
            <w:r w:rsidRPr="00F34FB1">
              <w:rPr>
                <w:rFonts w:ascii="Cambria" w:hAnsi="Cambria"/>
                <w:sz w:val="17"/>
                <w:szCs w:val="17"/>
                <w:vertAlign w:val="superscript"/>
              </w:rPr>
              <w:t>ef</w:t>
            </w:r>
          </w:p>
        </w:tc>
        <w:tc>
          <w:tcPr>
            <w:tcW w:w="824" w:type="pct"/>
            <w:tcBorders>
              <w:top w:val="nil"/>
              <w:bottom w:val="nil"/>
            </w:tcBorders>
            <w:vAlign w:val="center"/>
          </w:tcPr>
          <w:p w14:paraId="786A044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2.41±0.03</w:t>
            </w:r>
            <w:r w:rsidRPr="00F34FB1">
              <w:rPr>
                <w:rFonts w:ascii="Cambria" w:hAnsi="Cambria"/>
                <w:sz w:val="17"/>
                <w:szCs w:val="17"/>
                <w:vertAlign w:val="superscript"/>
              </w:rPr>
              <w:t>de</w:t>
            </w:r>
          </w:p>
        </w:tc>
        <w:tc>
          <w:tcPr>
            <w:tcW w:w="870" w:type="pct"/>
            <w:tcBorders>
              <w:top w:val="nil"/>
              <w:bottom w:val="nil"/>
            </w:tcBorders>
            <w:vAlign w:val="center"/>
          </w:tcPr>
          <w:p w14:paraId="1631F16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2.32±0.01</w:t>
            </w:r>
            <w:r w:rsidRPr="00F34FB1">
              <w:rPr>
                <w:rFonts w:ascii="Cambria" w:hAnsi="Cambria"/>
                <w:sz w:val="17"/>
                <w:szCs w:val="17"/>
                <w:vertAlign w:val="superscript"/>
              </w:rPr>
              <w:t>a</w:t>
            </w:r>
          </w:p>
        </w:tc>
      </w:tr>
      <w:tr w:rsidR="00BB1695" w:rsidRPr="00F34FB1" w14:paraId="04A8852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D6B1CE0"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313F783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6AF2E03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2.41±0.03</w:t>
            </w:r>
            <w:r w:rsidRPr="00F34FB1">
              <w:rPr>
                <w:rFonts w:ascii="Cambria" w:hAnsi="Cambria"/>
                <w:sz w:val="17"/>
                <w:szCs w:val="17"/>
                <w:vertAlign w:val="superscript"/>
              </w:rPr>
              <w:t>e</w:t>
            </w:r>
          </w:p>
        </w:tc>
        <w:tc>
          <w:tcPr>
            <w:tcW w:w="800" w:type="pct"/>
            <w:tcBorders>
              <w:top w:val="nil"/>
              <w:bottom w:val="nil"/>
            </w:tcBorders>
            <w:vAlign w:val="center"/>
          </w:tcPr>
          <w:p w14:paraId="028FA35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2.53±0.00</w:t>
            </w:r>
            <w:r w:rsidRPr="00F34FB1">
              <w:rPr>
                <w:rFonts w:ascii="Cambria" w:hAnsi="Cambria"/>
                <w:sz w:val="17"/>
                <w:szCs w:val="17"/>
                <w:vertAlign w:val="superscript"/>
              </w:rPr>
              <w:t>e</w:t>
            </w:r>
          </w:p>
        </w:tc>
        <w:tc>
          <w:tcPr>
            <w:tcW w:w="807" w:type="pct"/>
            <w:tcBorders>
              <w:top w:val="nil"/>
              <w:bottom w:val="nil"/>
            </w:tcBorders>
            <w:vAlign w:val="center"/>
          </w:tcPr>
          <w:p w14:paraId="5B7973C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2.63±0.01</w:t>
            </w:r>
            <w:r w:rsidRPr="00F34FB1">
              <w:rPr>
                <w:rFonts w:ascii="Cambria" w:hAnsi="Cambria"/>
                <w:sz w:val="17"/>
                <w:szCs w:val="17"/>
                <w:vertAlign w:val="superscript"/>
              </w:rPr>
              <w:t>efg</w:t>
            </w:r>
          </w:p>
        </w:tc>
        <w:tc>
          <w:tcPr>
            <w:tcW w:w="824" w:type="pct"/>
            <w:tcBorders>
              <w:top w:val="nil"/>
              <w:bottom w:val="nil"/>
            </w:tcBorders>
            <w:vAlign w:val="center"/>
          </w:tcPr>
          <w:p w14:paraId="5D5C78B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2.43±0.02</w:t>
            </w:r>
            <w:r w:rsidRPr="00F34FB1">
              <w:rPr>
                <w:rFonts w:ascii="Cambria" w:hAnsi="Cambria"/>
                <w:sz w:val="17"/>
                <w:szCs w:val="17"/>
                <w:vertAlign w:val="superscript"/>
              </w:rPr>
              <w:t>de</w:t>
            </w:r>
          </w:p>
        </w:tc>
        <w:tc>
          <w:tcPr>
            <w:tcW w:w="870" w:type="pct"/>
            <w:tcBorders>
              <w:top w:val="nil"/>
              <w:bottom w:val="nil"/>
            </w:tcBorders>
            <w:vAlign w:val="center"/>
          </w:tcPr>
          <w:p w14:paraId="3F8FA48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2.49±0.06</w:t>
            </w:r>
            <w:r w:rsidRPr="00F34FB1">
              <w:rPr>
                <w:rFonts w:ascii="Cambria" w:hAnsi="Cambria"/>
                <w:sz w:val="17"/>
                <w:szCs w:val="17"/>
                <w:vertAlign w:val="superscript"/>
              </w:rPr>
              <w:t>de</w:t>
            </w:r>
          </w:p>
        </w:tc>
      </w:tr>
      <w:tr w:rsidR="00BB1695" w:rsidRPr="00F34FB1" w14:paraId="316EA00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009BB8E"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206D16D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14132C2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2.38±0.00</w:t>
            </w:r>
            <w:r w:rsidRPr="00F34FB1">
              <w:rPr>
                <w:rFonts w:ascii="Cambria" w:hAnsi="Cambria"/>
                <w:sz w:val="17"/>
                <w:szCs w:val="17"/>
                <w:vertAlign w:val="superscript"/>
              </w:rPr>
              <w:t>de</w:t>
            </w:r>
          </w:p>
        </w:tc>
        <w:tc>
          <w:tcPr>
            <w:tcW w:w="800" w:type="pct"/>
            <w:tcBorders>
              <w:top w:val="nil"/>
              <w:bottom w:val="nil"/>
            </w:tcBorders>
            <w:vAlign w:val="center"/>
          </w:tcPr>
          <w:p w14:paraId="3E917E0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2.22±0.04</w:t>
            </w:r>
            <w:r w:rsidRPr="00F34FB1">
              <w:rPr>
                <w:rFonts w:ascii="Cambria" w:hAnsi="Cambria"/>
                <w:sz w:val="17"/>
                <w:szCs w:val="17"/>
                <w:vertAlign w:val="superscript"/>
              </w:rPr>
              <w:t>c</w:t>
            </w:r>
          </w:p>
        </w:tc>
        <w:tc>
          <w:tcPr>
            <w:tcW w:w="807" w:type="pct"/>
            <w:tcBorders>
              <w:top w:val="nil"/>
              <w:bottom w:val="nil"/>
            </w:tcBorders>
            <w:vAlign w:val="center"/>
          </w:tcPr>
          <w:p w14:paraId="6E9DA72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2.46±0.00</w:t>
            </w:r>
            <w:r w:rsidRPr="00F34FB1">
              <w:rPr>
                <w:rFonts w:ascii="Cambria" w:hAnsi="Cambria"/>
                <w:sz w:val="17"/>
                <w:szCs w:val="17"/>
                <w:vertAlign w:val="superscript"/>
              </w:rPr>
              <w:t>d</w:t>
            </w:r>
          </w:p>
        </w:tc>
        <w:tc>
          <w:tcPr>
            <w:tcW w:w="824" w:type="pct"/>
            <w:tcBorders>
              <w:top w:val="nil"/>
              <w:bottom w:val="nil"/>
            </w:tcBorders>
            <w:vAlign w:val="center"/>
          </w:tcPr>
          <w:p w14:paraId="3122EC6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2.60±0.03</w:t>
            </w:r>
            <w:r w:rsidRPr="00F34FB1">
              <w:rPr>
                <w:rFonts w:ascii="Cambria" w:hAnsi="Cambria"/>
                <w:sz w:val="17"/>
                <w:szCs w:val="17"/>
                <w:vertAlign w:val="superscript"/>
              </w:rPr>
              <w:t>f</w:t>
            </w:r>
          </w:p>
        </w:tc>
        <w:tc>
          <w:tcPr>
            <w:tcW w:w="870" w:type="pct"/>
            <w:tcBorders>
              <w:top w:val="nil"/>
              <w:bottom w:val="nil"/>
            </w:tcBorders>
            <w:vAlign w:val="center"/>
          </w:tcPr>
          <w:p w14:paraId="23D4AFF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2.51±0.05</w:t>
            </w:r>
            <w:r w:rsidRPr="00F34FB1">
              <w:rPr>
                <w:rFonts w:ascii="Cambria" w:hAnsi="Cambria"/>
                <w:sz w:val="17"/>
                <w:szCs w:val="17"/>
                <w:vertAlign w:val="superscript"/>
              </w:rPr>
              <w:t>e</w:t>
            </w:r>
          </w:p>
        </w:tc>
      </w:tr>
      <w:tr w:rsidR="00BB1695" w:rsidRPr="00F34FB1" w14:paraId="1A64F61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BFEAA9F"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73E493C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23069A4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1.76±0.08</w:t>
            </w:r>
            <w:r w:rsidRPr="00F34FB1">
              <w:rPr>
                <w:rFonts w:ascii="Cambria" w:hAnsi="Cambria"/>
                <w:sz w:val="17"/>
                <w:szCs w:val="17"/>
                <w:vertAlign w:val="superscript"/>
              </w:rPr>
              <w:t>a</w:t>
            </w:r>
          </w:p>
        </w:tc>
        <w:tc>
          <w:tcPr>
            <w:tcW w:w="800" w:type="pct"/>
            <w:tcBorders>
              <w:top w:val="nil"/>
              <w:bottom w:val="nil"/>
            </w:tcBorders>
            <w:vAlign w:val="center"/>
          </w:tcPr>
          <w:p w14:paraId="4F5A67C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2.04±0.00</w:t>
            </w:r>
            <w:r w:rsidRPr="00F34FB1">
              <w:rPr>
                <w:rFonts w:ascii="Cambria" w:hAnsi="Cambria"/>
                <w:sz w:val="17"/>
                <w:szCs w:val="17"/>
                <w:vertAlign w:val="superscript"/>
              </w:rPr>
              <w:t>a</w:t>
            </w:r>
          </w:p>
        </w:tc>
        <w:tc>
          <w:tcPr>
            <w:tcW w:w="807" w:type="pct"/>
            <w:tcBorders>
              <w:top w:val="nil"/>
              <w:bottom w:val="nil"/>
            </w:tcBorders>
            <w:vAlign w:val="center"/>
          </w:tcPr>
          <w:p w14:paraId="5A4CBF3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2.07±0.02</w:t>
            </w:r>
            <w:r w:rsidRPr="00F34FB1">
              <w:rPr>
                <w:rFonts w:ascii="Cambria" w:hAnsi="Cambria"/>
                <w:sz w:val="17"/>
                <w:szCs w:val="17"/>
                <w:vertAlign w:val="superscript"/>
              </w:rPr>
              <w:t>a</w:t>
            </w:r>
          </w:p>
        </w:tc>
        <w:tc>
          <w:tcPr>
            <w:tcW w:w="824" w:type="pct"/>
            <w:tcBorders>
              <w:top w:val="nil"/>
              <w:bottom w:val="nil"/>
            </w:tcBorders>
            <w:vAlign w:val="center"/>
          </w:tcPr>
          <w:p w14:paraId="4D4FC2F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1.99±0.04</w:t>
            </w:r>
            <w:r w:rsidRPr="00F34FB1">
              <w:rPr>
                <w:rFonts w:ascii="Cambria" w:hAnsi="Cambria"/>
                <w:sz w:val="17"/>
                <w:szCs w:val="17"/>
                <w:vertAlign w:val="superscript"/>
              </w:rPr>
              <w:t>a</w:t>
            </w:r>
          </w:p>
        </w:tc>
        <w:tc>
          <w:tcPr>
            <w:tcW w:w="870" w:type="pct"/>
            <w:tcBorders>
              <w:top w:val="nil"/>
              <w:bottom w:val="nil"/>
            </w:tcBorders>
            <w:vAlign w:val="center"/>
          </w:tcPr>
          <w:p w14:paraId="07F6995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2.43±0.02</w:t>
            </w:r>
            <w:r w:rsidRPr="00F34FB1">
              <w:rPr>
                <w:rFonts w:ascii="Cambria" w:hAnsi="Cambria"/>
                <w:sz w:val="17"/>
                <w:szCs w:val="17"/>
                <w:vertAlign w:val="superscript"/>
              </w:rPr>
              <w:t>bcde</w:t>
            </w:r>
          </w:p>
        </w:tc>
      </w:tr>
      <w:tr w:rsidR="00BB1695" w:rsidRPr="00F34FB1" w14:paraId="3BB3CBE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E40E01D"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9E28EA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5386850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2.56±0.02</w:t>
            </w:r>
            <w:r w:rsidRPr="00F34FB1">
              <w:rPr>
                <w:rFonts w:ascii="Cambria" w:hAnsi="Cambria"/>
                <w:sz w:val="17"/>
                <w:szCs w:val="17"/>
                <w:vertAlign w:val="superscript"/>
              </w:rPr>
              <w:t>f</w:t>
            </w:r>
          </w:p>
        </w:tc>
        <w:tc>
          <w:tcPr>
            <w:tcW w:w="800" w:type="pct"/>
            <w:tcBorders>
              <w:top w:val="nil"/>
              <w:bottom w:val="nil"/>
            </w:tcBorders>
            <w:vAlign w:val="center"/>
          </w:tcPr>
          <w:p w14:paraId="6AA9ABB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2.32±0.01</w:t>
            </w:r>
            <w:r w:rsidRPr="00F34FB1">
              <w:rPr>
                <w:rFonts w:ascii="Cambria" w:hAnsi="Cambria"/>
                <w:sz w:val="17"/>
                <w:szCs w:val="17"/>
                <w:vertAlign w:val="superscript"/>
              </w:rPr>
              <w:t>d</w:t>
            </w:r>
          </w:p>
        </w:tc>
        <w:tc>
          <w:tcPr>
            <w:tcW w:w="807" w:type="pct"/>
            <w:tcBorders>
              <w:top w:val="nil"/>
              <w:bottom w:val="nil"/>
            </w:tcBorders>
            <w:vAlign w:val="center"/>
          </w:tcPr>
          <w:p w14:paraId="0A2D6D5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2.31±0.03</w:t>
            </w:r>
            <w:r w:rsidRPr="00F34FB1">
              <w:rPr>
                <w:rFonts w:ascii="Cambria" w:hAnsi="Cambria"/>
                <w:sz w:val="17"/>
                <w:szCs w:val="17"/>
                <w:vertAlign w:val="superscript"/>
              </w:rPr>
              <w:t>c</w:t>
            </w:r>
          </w:p>
        </w:tc>
        <w:tc>
          <w:tcPr>
            <w:tcW w:w="824" w:type="pct"/>
            <w:tcBorders>
              <w:top w:val="nil"/>
              <w:bottom w:val="nil"/>
            </w:tcBorders>
            <w:vAlign w:val="center"/>
          </w:tcPr>
          <w:p w14:paraId="0BC85EA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2.28±0.07</w:t>
            </w:r>
            <w:r w:rsidRPr="00F34FB1">
              <w:rPr>
                <w:rFonts w:ascii="Cambria" w:hAnsi="Cambria"/>
                <w:sz w:val="17"/>
                <w:szCs w:val="17"/>
                <w:vertAlign w:val="superscript"/>
              </w:rPr>
              <w:t>cd</w:t>
            </w:r>
          </w:p>
        </w:tc>
        <w:tc>
          <w:tcPr>
            <w:tcW w:w="870" w:type="pct"/>
            <w:tcBorders>
              <w:top w:val="nil"/>
              <w:bottom w:val="nil"/>
            </w:tcBorders>
            <w:vAlign w:val="center"/>
          </w:tcPr>
          <w:p w14:paraId="20E2E68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2.39±0.02</w:t>
            </w:r>
            <w:r w:rsidRPr="00F34FB1">
              <w:rPr>
                <w:rFonts w:ascii="Cambria" w:hAnsi="Cambria"/>
                <w:sz w:val="17"/>
                <w:szCs w:val="17"/>
                <w:vertAlign w:val="superscript"/>
              </w:rPr>
              <w:t>abcd</w:t>
            </w:r>
          </w:p>
        </w:tc>
      </w:tr>
      <w:tr w:rsidR="00BB1695" w:rsidRPr="00F34FB1" w14:paraId="38406E0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BA2091F"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244F0E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79DADDD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2.25±0.02</w:t>
            </w:r>
            <w:r w:rsidRPr="00F34FB1">
              <w:rPr>
                <w:rFonts w:ascii="Cambria" w:hAnsi="Cambria"/>
                <w:sz w:val="17"/>
                <w:szCs w:val="17"/>
                <w:vertAlign w:val="superscript"/>
              </w:rPr>
              <w:t>c</w:t>
            </w:r>
          </w:p>
        </w:tc>
        <w:tc>
          <w:tcPr>
            <w:tcW w:w="800" w:type="pct"/>
            <w:tcBorders>
              <w:top w:val="nil"/>
              <w:bottom w:val="nil"/>
            </w:tcBorders>
            <w:vAlign w:val="center"/>
          </w:tcPr>
          <w:p w14:paraId="5C7DF1C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2.14±0.01</w:t>
            </w:r>
            <w:r w:rsidRPr="00F34FB1">
              <w:rPr>
                <w:rFonts w:ascii="Cambria" w:hAnsi="Cambria"/>
                <w:sz w:val="17"/>
                <w:szCs w:val="17"/>
                <w:vertAlign w:val="superscript"/>
              </w:rPr>
              <w:t>b</w:t>
            </w:r>
          </w:p>
        </w:tc>
        <w:tc>
          <w:tcPr>
            <w:tcW w:w="807" w:type="pct"/>
            <w:tcBorders>
              <w:top w:val="nil"/>
              <w:bottom w:val="nil"/>
            </w:tcBorders>
            <w:vAlign w:val="center"/>
          </w:tcPr>
          <w:p w14:paraId="66B1234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2.39±0.04</w:t>
            </w:r>
            <w:r w:rsidRPr="00F34FB1">
              <w:rPr>
                <w:rFonts w:ascii="Cambria" w:hAnsi="Cambria"/>
                <w:sz w:val="17"/>
                <w:szCs w:val="17"/>
                <w:vertAlign w:val="superscript"/>
              </w:rPr>
              <w:t>cd</w:t>
            </w:r>
          </w:p>
        </w:tc>
        <w:tc>
          <w:tcPr>
            <w:tcW w:w="824" w:type="pct"/>
            <w:tcBorders>
              <w:top w:val="nil"/>
              <w:bottom w:val="nil"/>
            </w:tcBorders>
            <w:vAlign w:val="center"/>
          </w:tcPr>
          <w:p w14:paraId="34A244C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2.22±0.04</w:t>
            </w:r>
            <w:r w:rsidRPr="00F34FB1">
              <w:rPr>
                <w:rFonts w:ascii="Cambria" w:hAnsi="Cambria"/>
                <w:sz w:val="17"/>
                <w:szCs w:val="17"/>
                <w:vertAlign w:val="superscript"/>
              </w:rPr>
              <w:t>bc</w:t>
            </w:r>
          </w:p>
        </w:tc>
        <w:tc>
          <w:tcPr>
            <w:tcW w:w="870" w:type="pct"/>
            <w:tcBorders>
              <w:top w:val="nil"/>
              <w:bottom w:val="nil"/>
            </w:tcBorders>
            <w:vAlign w:val="center"/>
          </w:tcPr>
          <w:p w14:paraId="5035BA7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2.39±0.00</w:t>
            </w:r>
            <w:r w:rsidRPr="00F34FB1">
              <w:rPr>
                <w:rFonts w:ascii="Cambria" w:hAnsi="Cambria"/>
                <w:sz w:val="17"/>
                <w:szCs w:val="17"/>
                <w:vertAlign w:val="superscript"/>
              </w:rPr>
              <w:t>abcd</w:t>
            </w:r>
          </w:p>
        </w:tc>
      </w:tr>
      <w:tr w:rsidR="00BB1695" w:rsidRPr="00F34FB1" w14:paraId="4A4E922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ACAF9B6"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77DA80C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148C0F7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2.70±0.00</w:t>
            </w:r>
            <w:r w:rsidRPr="00F34FB1">
              <w:rPr>
                <w:rFonts w:ascii="Cambria" w:hAnsi="Cambria"/>
                <w:sz w:val="17"/>
                <w:szCs w:val="17"/>
                <w:vertAlign w:val="superscript"/>
              </w:rPr>
              <w:t>g</w:t>
            </w:r>
          </w:p>
        </w:tc>
        <w:tc>
          <w:tcPr>
            <w:tcW w:w="800" w:type="pct"/>
            <w:tcBorders>
              <w:top w:val="nil"/>
              <w:bottom w:val="nil"/>
            </w:tcBorders>
            <w:vAlign w:val="center"/>
          </w:tcPr>
          <w:p w14:paraId="5C3A1DB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2.51±0.00</w:t>
            </w:r>
            <w:r w:rsidRPr="00F34FB1">
              <w:rPr>
                <w:rFonts w:ascii="Cambria" w:hAnsi="Cambria"/>
                <w:sz w:val="17"/>
                <w:szCs w:val="17"/>
                <w:vertAlign w:val="superscript"/>
              </w:rPr>
              <w:t>e</w:t>
            </w:r>
          </w:p>
        </w:tc>
        <w:tc>
          <w:tcPr>
            <w:tcW w:w="807" w:type="pct"/>
            <w:tcBorders>
              <w:top w:val="nil"/>
              <w:bottom w:val="nil"/>
            </w:tcBorders>
            <w:vAlign w:val="center"/>
          </w:tcPr>
          <w:p w14:paraId="3C9325B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2.71±0.01</w:t>
            </w:r>
            <w:r w:rsidRPr="00F34FB1">
              <w:rPr>
                <w:rFonts w:ascii="Cambria" w:hAnsi="Cambria"/>
                <w:sz w:val="17"/>
                <w:szCs w:val="17"/>
                <w:vertAlign w:val="superscript"/>
              </w:rPr>
              <w:t>g</w:t>
            </w:r>
          </w:p>
        </w:tc>
        <w:tc>
          <w:tcPr>
            <w:tcW w:w="824" w:type="pct"/>
            <w:tcBorders>
              <w:top w:val="nil"/>
              <w:bottom w:val="nil"/>
            </w:tcBorders>
            <w:vAlign w:val="center"/>
          </w:tcPr>
          <w:p w14:paraId="741A995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2.48±0.11</w:t>
            </w:r>
            <w:r w:rsidRPr="00F34FB1">
              <w:rPr>
                <w:rFonts w:ascii="Cambria" w:hAnsi="Cambria"/>
                <w:sz w:val="17"/>
                <w:szCs w:val="17"/>
                <w:vertAlign w:val="superscript"/>
              </w:rPr>
              <w:t>ef</w:t>
            </w:r>
          </w:p>
        </w:tc>
        <w:tc>
          <w:tcPr>
            <w:tcW w:w="870" w:type="pct"/>
            <w:tcBorders>
              <w:top w:val="nil"/>
              <w:bottom w:val="nil"/>
            </w:tcBorders>
            <w:vAlign w:val="center"/>
          </w:tcPr>
          <w:p w14:paraId="3B79CA3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2.36±0.03</w:t>
            </w:r>
            <w:r w:rsidRPr="00F34FB1">
              <w:rPr>
                <w:rFonts w:ascii="Cambria" w:hAnsi="Cambria"/>
                <w:sz w:val="17"/>
                <w:szCs w:val="17"/>
                <w:vertAlign w:val="superscript"/>
              </w:rPr>
              <w:t>ab</w:t>
            </w:r>
          </w:p>
        </w:tc>
      </w:tr>
      <w:tr w:rsidR="00BB1695" w:rsidRPr="00F34FB1" w14:paraId="3ECA0A9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3494ED6" w14:textId="77777777" w:rsidR="00BB1695" w:rsidRPr="00F34FB1" w:rsidRDefault="00BB1695" w:rsidP="008958F4">
            <w:pPr>
              <w:jc w:val="center"/>
              <w:rPr>
                <w:rFonts w:ascii="Cambria" w:hAnsi="Cambria"/>
                <w:sz w:val="17"/>
                <w:szCs w:val="17"/>
              </w:rPr>
            </w:pPr>
          </w:p>
        </w:tc>
        <w:tc>
          <w:tcPr>
            <w:tcW w:w="573" w:type="pct"/>
            <w:tcBorders>
              <w:top w:val="nil"/>
              <w:bottom w:val="single" w:sz="4" w:space="0" w:color="auto"/>
            </w:tcBorders>
            <w:vAlign w:val="center"/>
          </w:tcPr>
          <w:p w14:paraId="6E6246D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4B43F9B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2.07±0.02</w:t>
            </w:r>
            <w:r w:rsidRPr="00F34FB1">
              <w:rPr>
                <w:rFonts w:ascii="Cambria" w:hAnsi="Cambria"/>
                <w:sz w:val="17"/>
                <w:szCs w:val="17"/>
                <w:vertAlign w:val="superscript"/>
              </w:rPr>
              <w:t>b</w:t>
            </w:r>
          </w:p>
        </w:tc>
        <w:tc>
          <w:tcPr>
            <w:tcW w:w="800" w:type="pct"/>
            <w:tcBorders>
              <w:top w:val="nil"/>
              <w:bottom w:val="single" w:sz="4" w:space="0" w:color="auto"/>
            </w:tcBorders>
            <w:vAlign w:val="center"/>
          </w:tcPr>
          <w:p w14:paraId="09D1003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2.14±0.03</w:t>
            </w:r>
            <w:r w:rsidRPr="00F34FB1">
              <w:rPr>
                <w:rFonts w:ascii="Cambria" w:hAnsi="Cambria"/>
                <w:sz w:val="17"/>
                <w:szCs w:val="17"/>
                <w:vertAlign w:val="superscript"/>
              </w:rPr>
              <w:t>b</w:t>
            </w:r>
          </w:p>
        </w:tc>
        <w:tc>
          <w:tcPr>
            <w:tcW w:w="807" w:type="pct"/>
            <w:tcBorders>
              <w:top w:val="nil"/>
              <w:bottom w:val="single" w:sz="4" w:space="0" w:color="auto"/>
            </w:tcBorders>
            <w:vAlign w:val="center"/>
          </w:tcPr>
          <w:p w14:paraId="3201D9B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2.16±0.05</w:t>
            </w:r>
            <w:r w:rsidRPr="00F34FB1">
              <w:rPr>
                <w:rFonts w:ascii="Cambria" w:hAnsi="Cambria"/>
                <w:sz w:val="17"/>
                <w:szCs w:val="17"/>
                <w:vertAlign w:val="superscript"/>
              </w:rPr>
              <w:t>b</w:t>
            </w:r>
          </w:p>
        </w:tc>
        <w:tc>
          <w:tcPr>
            <w:tcW w:w="824" w:type="pct"/>
            <w:tcBorders>
              <w:top w:val="nil"/>
              <w:bottom w:val="single" w:sz="4" w:space="0" w:color="auto"/>
            </w:tcBorders>
            <w:vAlign w:val="center"/>
          </w:tcPr>
          <w:p w14:paraId="0C09B02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2.52±0.02</w:t>
            </w:r>
            <w:r w:rsidRPr="00F34FB1">
              <w:rPr>
                <w:rFonts w:ascii="Cambria" w:hAnsi="Cambria"/>
                <w:sz w:val="17"/>
                <w:szCs w:val="17"/>
                <w:vertAlign w:val="superscript"/>
              </w:rPr>
              <w:t>ef</w:t>
            </w:r>
          </w:p>
        </w:tc>
        <w:tc>
          <w:tcPr>
            <w:tcW w:w="870" w:type="pct"/>
            <w:tcBorders>
              <w:top w:val="nil"/>
              <w:bottom w:val="single" w:sz="4" w:space="0" w:color="auto"/>
            </w:tcBorders>
            <w:vAlign w:val="center"/>
          </w:tcPr>
          <w:p w14:paraId="6AB8636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2.47±0.01</w:t>
            </w:r>
            <w:r w:rsidRPr="00F34FB1">
              <w:rPr>
                <w:rFonts w:ascii="Cambria" w:hAnsi="Cambria"/>
                <w:sz w:val="17"/>
                <w:szCs w:val="17"/>
                <w:vertAlign w:val="superscript"/>
              </w:rPr>
              <w:t>cde</w:t>
            </w:r>
          </w:p>
        </w:tc>
      </w:tr>
      <w:tr w:rsidR="00BB1695" w:rsidRPr="00F34FB1" w14:paraId="4297068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6805D23E" w14:textId="77777777" w:rsidR="00BB1695" w:rsidRPr="00F34FB1" w:rsidRDefault="00BB1695" w:rsidP="008958F4">
            <w:pPr>
              <w:ind w:left="113" w:right="113"/>
              <w:jc w:val="center"/>
              <w:rPr>
                <w:rFonts w:ascii="Cambria" w:hAnsi="Cambria"/>
                <w:sz w:val="17"/>
                <w:szCs w:val="17"/>
              </w:rPr>
            </w:pPr>
            <w:r w:rsidRPr="00F34FB1">
              <w:rPr>
                <w:rFonts w:ascii="Cambria" w:hAnsi="Cambria"/>
                <w:sz w:val="17"/>
                <w:szCs w:val="17"/>
              </w:rPr>
              <w:t>Stafilokok-Mikrokok</w:t>
            </w:r>
          </w:p>
        </w:tc>
        <w:tc>
          <w:tcPr>
            <w:tcW w:w="573" w:type="pct"/>
            <w:tcBorders>
              <w:top w:val="single" w:sz="4" w:space="0" w:color="auto"/>
              <w:bottom w:val="nil"/>
            </w:tcBorders>
            <w:vAlign w:val="center"/>
          </w:tcPr>
          <w:p w14:paraId="425F90F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6749BBB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2.65±0.01</w:t>
            </w:r>
            <w:r w:rsidRPr="00F34FB1">
              <w:rPr>
                <w:rFonts w:ascii="Cambria" w:hAnsi="Cambria"/>
                <w:sz w:val="17"/>
                <w:szCs w:val="17"/>
                <w:vertAlign w:val="superscript"/>
              </w:rPr>
              <w:t>b</w:t>
            </w:r>
          </w:p>
        </w:tc>
        <w:tc>
          <w:tcPr>
            <w:tcW w:w="800" w:type="pct"/>
            <w:tcBorders>
              <w:top w:val="single" w:sz="4" w:space="0" w:color="auto"/>
              <w:bottom w:val="nil"/>
            </w:tcBorders>
            <w:vAlign w:val="center"/>
          </w:tcPr>
          <w:p w14:paraId="12B2F66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2.30±0.03</w:t>
            </w:r>
            <w:r w:rsidRPr="00F34FB1">
              <w:rPr>
                <w:rFonts w:ascii="Cambria" w:hAnsi="Cambria"/>
                <w:sz w:val="17"/>
                <w:szCs w:val="17"/>
                <w:vertAlign w:val="superscript"/>
              </w:rPr>
              <w:t>b</w:t>
            </w:r>
          </w:p>
        </w:tc>
        <w:tc>
          <w:tcPr>
            <w:tcW w:w="807" w:type="pct"/>
            <w:tcBorders>
              <w:top w:val="single" w:sz="4" w:space="0" w:color="auto"/>
              <w:bottom w:val="nil"/>
            </w:tcBorders>
            <w:vAlign w:val="center"/>
          </w:tcPr>
          <w:p w14:paraId="76A2C91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1.97±0.10</w:t>
            </w:r>
            <w:r w:rsidRPr="00F34FB1">
              <w:rPr>
                <w:rFonts w:ascii="Cambria" w:hAnsi="Cambria"/>
                <w:sz w:val="17"/>
                <w:szCs w:val="17"/>
                <w:vertAlign w:val="superscript"/>
              </w:rPr>
              <w:t>a</w:t>
            </w:r>
          </w:p>
        </w:tc>
        <w:tc>
          <w:tcPr>
            <w:tcW w:w="824" w:type="pct"/>
            <w:tcBorders>
              <w:top w:val="single" w:sz="4" w:space="0" w:color="auto"/>
              <w:bottom w:val="nil"/>
            </w:tcBorders>
            <w:vAlign w:val="center"/>
          </w:tcPr>
          <w:p w14:paraId="5E09801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2.30±0.03</w:t>
            </w:r>
            <w:r w:rsidRPr="00F34FB1">
              <w:rPr>
                <w:rFonts w:ascii="Cambria" w:hAnsi="Cambria"/>
                <w:sz w:val="17"/>
                <w:szCs w:val="17"/>
                <w:vertAlign w:val="superscript"/>
              </w:rPr>
              <w:t>a</w:t>
            </w:r>
          </w:p>
        </w:tc>
        <w:tc>
          <w:tcPr>
            <w:tcW w:w="870" w:type="pct"/>
            <w:tcBorders>
              <w:top w:val="single" w:sz="4" w:space="0" w:color="auto"/>
              <w:bottom w:val="nil"/>
            </w:tcBorders>
            <w:vAlign w:val="center"/>
          </w:tcPr>
          <w:p w14:paraId="2D842BF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2.36±0.27</w:t>
            </w:r>
            <w:r w:rsidRPr="00F34FB1">
              <w:rPr>
                <w:rFonts w:ascii="Cambria" w:hAnsi="Cambria"/>
                <w:sz w:val="17"/>
                <w:szCs w:val="17"/>
                <w:vertAlign w:val="superscript"/>
              </w:rPr>
              <w:t>a</w:t>
            </w:r>
          </w:p>
        </w:tc>
      </w:tr>
      <w:tr w:rsidR="00BB1695" w:rsidRPr="00F34FB1" w14:paraId="39A380A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6E36A66"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4D75ABB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36494B1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3.49±0.01</w:t>
            </w:r>
            <w:r w:rsidRPr="00F34FB1">
              <w:rPr>
                <w:rFonts w:ascii="Cambria" w:hAnsi="Cambria"/>
                <w:sz w:val="17"/>
                <w:szCs w:val="17"/>
                <w:vertAlign w:val="superscript"/>
              </w:rPr>
              <w:t>f</w:t>
            </w:r>
          </w:p>
        </w:tc>
        <w:tc>
          <w:tcPr>
            <w:tcW w:w="800" w:type="pct"/>
            <w:tcBorders>
              <w:top w:val="nil"/>
              <w:bottom w:val="nil"/>
            </w:tcBorders>
            <w:vAlign w:val="center"/>
          </w:tcPr>
          <w:p w14:paraId="34D2B9B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2.60±0.03</w:t>
            </w:r>
            <w:r w:rsidRPr="00F34FB1">
              <w:rPr>
                <w:rFonts w:ascii="Cambria" w:hAnsi="Cambria"/>
                <w:sz w:val="17"/>
                <w:szCs w:val="17"/>
                <w:vertAlign w:val="superscript"/>
              </w:rPr>
              <w:t>c.d</w:t>
            </w:r>
          </w:p>
        </w:tc>
        <w:tc>
          <w:tcPr>
            <w:tcW w:w="807" w:type="pct"/>
            <w:tcBorders>
              <w:top w:val="nil"/>
              <w:bottom w:val="nil"/>
            </w:tcBorders>
            <w:vAlign w:val="center"/>
          </w:tcPr>
          <w:p w14:paraId="132BDE8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2.11±0.03</w:t>
            </w:r>
            <w:r w:rsidRPr="00F34FB1">
              <w:rPr>
                <w:rFonts w:ascii="Cambria" w:hAnsi="Cambria"/>
                <w:sz w:val="17"/>
                <w:szCs w:val="17"/>
                <w:vertAlign w:val="superscript"/>
              </w:rPr>
              <w:t>ab</w:t>
            </w:r>
          </w:p>
        </w:tc>
        <w:tc>
          <w:tcPr>
            <w:tcW w:w="824" w:type="pct"/>
            <w:tcBorders>
              <w:top w:val="nil"/>
              <w:bottom w:val="nil"/>
            </w:tcBorders>
            <w:vAlign w:val="center"/>
          </w:tcPr>
          <w:p w14:paraId="15049F3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2.39±0.02</w:t>
            </w:r>
            <w:r w:rsidRPr="00F34FB1">
              <w:rPr>
                <w:rFonts w:ascii="Cambria" w:hAnsi="Cambria"/>
                <w:sz w:val="17"/>
                <w:szCs w:val="17"/>
                <w:vertAlign w:val="superscript"/>
              </w:rPr>
              <w:t>b</w:t>
            </w:r>
          </w:p>
        </w:tc>
        <w:tc>
          <w:tcPr>
            <w:tcW w:w="870" w:type="pct"/>
            <w:tcBorders>
              <w:top w:val="nil"/>
              <w:bottom w:val="nil"/>
            </w:tcBorders>
            <w:vAlign w:val="center"/>
          </w:tcPr>
          <w:p w14:paraId="6D5D917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2.20±0.01</w:t>
            </w:r>
            <w:r w:rsidRPr="00F34FB1">
              <w:rPr>
                <w:rFonts w:ascii="Cambria" w:hAnsi="Cambria"/>
                <w:sz w:val="17"/>
                <w:szCs w:val="17"/>
                <w:vertAlign w:val="superscript"/>
              </w:rPr>
              <w:t>a</w:t>
            </w:r>
          </w:p>
        </w:tc>
      </w:tr>
      <w:tr w:rsidR="00BB1695" w:rsidRPr="00F34FB1" w14:paraId="7C2AEC01"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08BD731"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FCB600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58307FC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3.25±0.02</w:t>
            </w:r>
            <w:r w:rsidRPr="00F34FB1">
              <w:rPr>
                <w:rFonts w:ascii="Cambria" w:hAnsi="Cambria"/>
                <w:sz w:val="17"/>
                <w:szCs w:val="17"/>
                <w:vertAlign w:val="superscript"/>
              </w:rPr>
              <w:t>e</w:t>
            </w:r>
          </w:p>
        </w:tc>
        <w:tc>
          <w:tcPr>
            <w:tcW w:w="800" w:type="pct"/>
            <w:tcBorders>
              <w:top w:val="nil"/>
              <w:bottom w:val="nil"/>
            </w:tcBorders>
            <w:vAlign w:val="center"/>
          </w:tcPr>
          <w:p w14:paraId="57A1EF5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3.17±0.03</w:t>
            </w:r>
            <w:r w:rsidRPr="00F34FB1">
              <w:rPr>
                <w:rFonts w:ascii="Cambria" w:hAnsi="Cambria"/>
                <w:sz w:val="17"/>
                <w:szCs w:val="17"/>
                <w:vertAlign w:val="superscript"/>
              </w:rPr>
              <w:t>e</w:t>
            </w:r>
          </w:p>
        </w:tc>
        <w:tc>
          <w:tcPr>
            <w:tcW w:w="807" w:type="pct"/>
            <w:tcBorders>
              <w:top w:val="nil"/>
              <w:bottom w:val="nil"/>
            </w:tcBorders>
            <w:vAlign w:val="center"/>
          </w:tcPr>
          <w:p w14:paraId="7A66FF5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2.39±0.02</w:t>
            </w:r>
            <w:r w:rsidRPr="00F34FB1">
              <w:rPr>
                <w:rFonts w:ascii="Cambria" w:hAnsi="Cambria"/>
                <w:sz w:val="17"/>
                <w:szCs w:val="17"/>
                <w:vertAlign w:val="superscript"/>
              </w:rPr>
              <w:t>c</w:t>
            </w:r>
          </w:p>
        </w:tc>
        <w:tc>
          <w:tcPr>
            <w:tcW w:w="824" w:type="pct"/>
            <w:tcBorders>
              <w:top w:val="nil"/>
              <w:bottom w:val="nil"/>
            </w:tcBorders>
            <w:vAlign w:val="center"/>
          </w:tcPr>
          <w:p w14:paraId="5C5DC12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2.66±0.00</w:t>
            </w:r>
            <w:r w:rsidRPr="00F34FB1">
              <w:rPr>
                <w:rFonts w:ascii="Cambria" w:hAnsi="Cambria"/>
                <w:sz w:val="17"/>
                <w:szCs w:val="17"/>
                <w:vertAlign w:val="superscript"/>
              </w:rPr>
              <w:t>d</w:t>
            </w:r>
          </w:p>
        </w:tc>
        <w:tc>
          <w:tcPr>
            <w:tcW w:w="870" w:type="pct"/>
            <w:tcBorders>
              <w:top w:val="nil"/>
              <w:bottom w:val="nil"/>
            </w:tcBorders>
            <w:vAlign w:val="center"/>
          </w:tcPr>
          <w:p w14:paraId="13C809C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3.11±0.03</w:t>
            </w:r>
            <w:r w:rsidRPr="00F34FB1">
              <w:rPr>
                <w:rFonts w:ascii="Cambria" w:hAnsi="Cambria"/>
                <w:sz w:val="17"/>
                <w:szCs w:val="17"/>
                <w:vertAlign w:val="superscript"/>
              </w:rPr>
              <w:t>b</w:t>
            </w:r>
          </w:p>
        </w:tc>
      </w:tr>
      <w:tr w:rsidR="00BB1695" w:rsidRPr="00F34FB1" w14:paraId="5E648D8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15ACD9B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232975A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08948E7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2.77±0.01</w:t>
            </w:r>
            <w:r w:rsidRPr="00F34FB1">
              <w:rPr>
                <w:rFonts w:ascii="Cambria" w:hAnsi="Cambria"/>
                <w:sz w:val="17"/>
                <w:szCs w:val="17"/>
                <w:vertAlign w:val="superscript"/>
              </w:rPr>
              <w:t>c</w:t>
            </w:r>
          </w:p>
        </w:tc>
        <w:tc>
          <w:tcPr>
            <w:tcW w:w="800" w:type="pct"/>
            <w:tcBorders>
              <w:top w:val="nil"/>
              <w:bottom w:val="nil"/>
            </w:tcBorders>
            <w:vAlign w:val="center"/>
          </w:tcPr>
          <w:p w14:paraId="462B626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2.47±0.03</w:t>
            </w:r>
            <w:r w:rsidRPr="00F34FB1">
              <w:rPr>
                <w:rFonts w:ascii="Cambria" w:hAnsi="Cambria"/>
                <w:sz w:val="17"/>
                <w:szCs w:val="17"/>
                <w:vertAlign w:val="superscript"/>
              </w:rPr>
              <w:t>c</w:t>
            </w:r>
          </w:p>
        </w:tc>
        <w:tc>
          <w:tcPr>
            <w:tcW w:w="807" w:type="pct"/>
            <w:tcBorders>
              <w:top w:val="nil"/>
              <w:bottom w:val="nil"/>
            </w:tcBorders>
            <w:vAlign w:val="center"/>
          </w:tcPr>
          <w:p w14:paraId="096AA8B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2.39±0.02</w:t>
            </w:r>
            <w:r w:rsidRPr="00F34FB1">
              <w:rPr>
                <w:rFonts w:ascii="Cambria" w:hAnsi="Cambria"/>
                <w:sz w:val="17"/>
                <w:szCs w:val="17"/>
                <w:vertAlign w:val="superscript"/>
              </w:rPr>
              <w:t>c</w:t>
            </w:r>
          </w:p>
        </w:tc>
        <w:tc>
          <w:tcPr>
            <w:tcW w:w="824" w:type="pct"/>
            <w:tcBorders>
              <w:top w:val="nil"/>
              <w:bottom w:val="nil"/>
            </w:tcBorders>
            <w:vAlign w:val="center"/>
          </w:tcPr>
          <w:p w14:paraId="5BD831A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2.54±0.00</w:t>
            </w:r>
            <w:r w:rsidRPr="00F34FB1">
              <w:rPr>
                <w:rFonts w:ascii="Cambria" w:hAnsi="Cambria"/>
                <w:sz w:val="17"/>
                <w:szCs w:val="17"/>
                <w:vertAlign w:val="superscript"/>
              </w:rPr>
              <w:t>c</w:t>
            </w:r>
          </w:p>
        </w:tc>
        <w:tc>
          <w:tcPr>
            <w:tcW w:w="870" w:type="pct"/>
            <w:tcBorders>
              <w:top w:val="nil"/>
              <w:bottom w:val="nil"/>
            </w:tcBorders>
            <w:vAlign w:val="center"/>
          </w:tcPr>
          <w:p w14:paraId="0FF5A91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2.16±0.05</w:t>
            </w:r>
            <w:r w:rsidRPr="00F34FB1">
              <w:rPr>
                <w:rFonts w:ascii="Cambria" w:hAnsi="Cambria"/>
                <w:sz w:val="17"/>
                <w:szCs w:val="17"/>
                <w:vertAlign w:val="superscript"/>
              </w:rPr>
              <w:t>a</w:t>
            </w:r>
          </w:p>
        </w:tc>
      </w:tr>
      <w:tr w:rsidR="00BB1695" w:rsidRPr="00F34FB1" w14:paraId="1C871D1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2965A65"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6D16B32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1AE4A11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2.60±0.03</w:t>
            </w:r>
            <w:r w:rsidRPr="00F34FB1">
              <w:rPr>
                <w:rFonts w:ascii="Cambria" w:hAnsi="Cambria"/>
                <w:sz w:val="17"/>
                <w:szCs w:val="17"/>
                <w:vertAlign w:val="superscript"/>
              </w:rPr>
              <w:t>b</w:t>
            </w:r>
          </w:p>
        </w:tc>
        <w:tc>
          <w:tcPr>
            <w:tcW w:w="800" w:type="pct"/>
            <w:tcBorders>
              <w:top w:val="nil"/>
              <w:bottom w:val="nil"/>
            </w:tcBorders>
            <w:vAlign w:val="center"/>
          </w:tcPr>
          <w:p w14:paraId="5003A2E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2.69±0.01</w:t>
            </w:r>
            <w:r w:rsidRPr="00F34FB1">
              <w:rPr>
                <w:rFonts w:ascii="Cambria" w:hAnsi="Cambria"/>
                <w:sz w:val="17"/>
                <w:szCs w:val="17"/>
                <w:vertAlign w:val="superscript"/>
              </w:rPr>
              <w:t>d</w:t>
            </w:r>
          </w:p>
        </w:tc>
        <w:tc>
          <w:tcPr>
            <w:tcW w:w="807" w:type="pct"/>
            <w:tcBorders>
              <w:top w:val="nil"/>
              <w:bottom w:val="nil"/>
            </w:tcBorders>
            <w:vAlign w:val="center"/>
          </w:tcPr>
          <w:p w14:paraId="368C50D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2.43±0.00</w:t>
            </w:r>
            <w:r w:rsidRPr="00F34FB1">
              <w:rPr>
                <w:rFonts w:ascii="Cambria" w:hAnsi="Cambria"/>
                <w:sz w:val="17"/>
                <w:szCs w:val="17"/>
                <w:vertAlign w:val="superscript"/>
              </w:rPr>
              <w:t>c</w:t>
            </w:r>
          </w:p>
        </w:tc>
        <w:tc>
          <w:tcPr>
            <w:tcW w:w="824" w:type="pct"/>
            <w:tcBorders>
              <w:top w:val="nil"/>
              <w:bottom w:val="nil"/>
            </w:tcBorders>
            <w:vAlign w:val="center"/>
          </w:tcPr>
          <w:p w14:paraId="4005AC9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2.69±0.01</w:t>
            </w:r>
            <w:r w:rsidRPr="00F34FB1">
              <w:rPr>
                <w:rFonts w:ascii="Cambria" w:hAnsi="Cambria"/>
                <w:sz w:val="17"/>
                <w:szCs w:val="17"/>
                <w:vertAlign w:val="superscript"/>
              </w:rPr>
              <w:t>d</w:t>
            </w:r>
          </w:p>
        </w:tc>
        <w:tc>
          <w:tcPr>
            <w:tcW w:w="870" w:type="pct"/>
            <w:tcBorders>
              <w:top w:val="nil"/>
              <w:bottom w:val="nil"/>
            </w:tcBorders>
            <w:vAlign w:val="center"/>
          </w:tcPr>
          <w:p w14:paraId="34BB9D1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2.11±0.03</w:t>
            </w:r>
            <w:r w:rsidRPr="00F34FB1">
              <w:rPr>
                <w:rFonts w:ascii="Cambria" w:hAnsi="Cambria"/>
                <w:sz w:val="17"/>
                <w:szCs w:val="17"/>
                <w:vertAlign w:val="superscript"/>
              </w:rPr>
              <w:t>a</w:t>
            </w:r>
          </w:p>
        </w:tc>
      </w:tr>
      <w:tr w:rsidR="00BB1695" w:rsidRPr="00F34FB1" w14:paraId="27824969"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67457CC"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3858EF6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46E5D28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2.87±0.00</w:t>
            </w:r>
            <w:r w:rsidRPr="00F34FB1">
              <w:rPr>
                <w:rFonts w:ascii="Cambria" w:hAnsi="Cambria"/>
                <w:sz w:val="17"/>
                <w:szCs w:val="17"/>
                <w:vertAlign w:val="superscript"/>
              </w:rPr>
              <w:t>d</w:t>
            </w:r>
          </w:p>
        </w:tc>
        <w:tc>
          <w:tcPr>
            <w:tcW w:w="800" w:type="pct"/>
            <w:tcBorders>
              <w:top w:val="nil"/>
              <w:bottom w:val="nil"/>
            </w:tcBorders>
            <w:vAlign w:val="center"/>
          </w:tcPr>
          <w:p w14:paraId="79CB86F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2.60±0.02</w:t>
            </w:r>
            <w:r w:rsidRPr="00F34FB1">
              <w:rPr>
                <w:rFonts w:ascii="Cambria" w:hAnsi="Cambria"/>
                <w:sz w:val="17"/>
                <w:szCs w:val="17"/>
                <w:vertAlign w:val="superscript"/>
              </w:rPr>
              <w:t>cd</w:t>
            </w:r>
          </w:p>
        </w:tc>
        <w:tc>
          <w:tcPr>
            <w:tcW w:w="807" w:type="pct"/>
            <w:tcBorders>
              <w:top w:val="nil"/>
              <w:bottom w:val="nil"/>
            </w:tcBorders>
            <w:vAlign w:val="center"/>
          </w:tcPr>
          <w:p w14:paraId="1006D6A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3.52±0.17</w:t>
            </w:r>
            <w:r w:rsidRPr="00F34FB1">
              <w:rPr>
                <w:rFonts w:ascii="Cambria" w:hAnsi="Cambria"/>
                <w:sz w:val="17"/>
                <w:szCs w:val="17"/>
                <w:vertAlign w:val="superscript"/>
              </w:rPr>
              <w:t>e</w:t>
            </w:r>
          </w:p>
        </w:tc>
        <w:tc>
          <w:tcPr>
            <w:tcW w:w="824" w:type="pct"/>
            <w:tcBorders>
              <w:top w:val="nil"/>
              <w:bottom w:val="nil"/>
            </w:tcBorders>
            <w:vAlign w:val="center"/>
          </w:tcPr>
          <w:p w14:paraId="7166965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2.39±0.02</w:t>
            </w:r>
            <w:r w:rsidRPr="00F34FB1">
              <w:rPr>
                <w:rFonts w:ascii="Cambria" w:hAnsi="Cambria"/>
                <w:sz w:val="17"/>
                <w:szCs w:val="17"/>
                <w:vertAlign w:val="superscript"/>
              </w:rPr>
              <w:t>b</w:t>
            </w:r>
          </w:p>
        </w:tc>
        <w:tc>
          <w:tcPr>
            <w:tcW w:w="870" w:type="pct"/>
            <w:tcBorders>
              <w:top w:val="nil"/>
              <w:bottom w:val="nil"/>
            </w:tcBorders>
            <w:vAlign w:val="center"/>
          </w:tcPr>
          <w:p w14:paraId="07A3871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3.18±0.07</w:t>
            </w:r>
            <w:r w:rsidRPr="00F34FB1">
              <w:rPr>
                <w:rFonts w:ascii="Cambria" w:hAnsi="Cambria"/>
                <w:sz w:val="17"/>
                <w:szCs w:val="17"/>
                <w:vertAlign w:val="superscript"/>
              </w:rPr>
              <w:t>b</w:t>
            </w:r>
          </w:p>
        </w:tc>
      </w:tr>
      <w:tr w:rsidR="00BB1695" w:rsidRPr="00F34FB1" w14:paraId="1C32A012"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C4702A2"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B3CD14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47345A4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2.39±0.04</w:t>
            </w:r>
            <w:r w:rsidRPr="00F34FB1">
              <w:rPr>
                <w:rFonts w:ascii="Cambria" w:hAnsi="Cambria"/>
                <w:sz w:val="17"/>
                <w:szCs w:val="17"/>
                <w:vertAlign w:val="superscript"/>
              </w:rPr>
              <w:t>a</w:t>
            </w:r>
          </w:p>
        </w:tc>
        <w:tc>
          <w:tcPr>
            <w:tcW w:w="800" w:type="pct"/>
            <w:tcBorders>
              <w:top w:val="nil"/>
              <w:bottom w:val="nil"/>
            </w:tcBorders>
            <w:vAlign w:val="center"/>
          </w:tcPr>
          <w:p w14:paraId="3E77D0A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1.98±0.07</w:t>
            </w:r>
            <w:r w:rsidRPr="00F34FB1">
              <w:rPr>
                <w:rFonts w:ascii="Cambria" w:hAnsi="Cambria"/>
                <w:sz w:val="17"/>
                <w:szCs w:val="17"/>
                <w:vertAlign w:val="superscript"/>
              </w:rPr>
              <w:t>a</w:t>
            </w:r>
          </w:p>
        </w:tc>
        <w:tc>
          <w:tcPr>
            <w:tcW w:w="807" w:type="pct"/>
            <w:tcBorders>
              <w:top w:val="nil"/>
              <w:bottom w:val="nil"/>
            </w:tcBorders>
            <w:vAlign w:val="center"/>
          </w:tcPr>
          <w:p w14:paraId="158B4F8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2.41±0.03</w:t>
            </w:r>
            <w:r w:rsidRPr="00F34FB1">
              <w:rPr>
                <w:rFonts w:ascii="Cambria" w:hAnsi="Cambria"/>
                <w:sz w:val="17"/>
                <w:szCs w:val="17"/>
                <w:vertAlign w:val="superscript"/>
              </w:rPr>
              <w:t>c</w:t>
            </w:r>
          </w:p>
        </w:tc>
        <w:tc>
          <w:tcPr>
            <w:tcW w:w="824" w:type="pct"/>
            <w:tcBorders>
              <w:top w:val="nil"/>
              <w:bottom w:val="nil"/>
            </w:tcBorders>
            <w:vAlign w:val="center"/>
          </w:tcPr>
          <w:p w14:paraId="1C760FB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3.36±0.02</w:t>
            </w:r>
            <w:r w:rsidRPr="00F34FB1">
              <w:rPr>
                <w:rFonts w:ascii="Cambria" w:hAnsi="Cambria"/>
                <w:sz w:val="17"/>
                <w:szCs w:val="17"/>
                <w:vertAlign w:val="superscript"/>
              </w:rPr>
              <w:t>f</w:t>
            </w:r>
          </w:p>
        </w:tc>
        <w:tc>
          <w:tcPr>
            <w:tcW w:w="870" w:type="pct"/>
            <w:tcBorders>
              <w:top w:val="nil"/>
              <w:bottom w:val="nil"/>
            </w:tcBorders>
            <w:vAlign w:val="center"/>
          </w:tcPr>
          <w:p w14:paraId="784578A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3.27±0.04</w:t>
            </w:r>
            <w:r w:rsidRPr="00F34FB1">
              <w:rPr>
                <w:rFonts w:ascii="Cambria" w:hAnsi="Cambria"/>
                <w:sz w:val="17"/>
                <w:szCs w:val="17"/>
                <w:vertAlign w:val="superscript"/>
              </w:rPr>
              <w:t>b</w:t>
            </w:r>
          </w:p>
        </w:tc>
      </w:tr>
      <w:tr w:rsidR="00BB1695" w:rsidRPr="00F34FB1" w14:paraId="6D51E05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5D33A0B0"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20A86B1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7820FB1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2.65±0.01</w:t>
            </w:r>
            <w:r w:rsidRPr="00F34FB1">
              <w:rPr>
                <w:rFonts w:ascii="Cambria" w:hAnsi="Cambria"/>
                <w:sz w:val="17"/>
                <w:szCs w:val="17"/>
                <w:vertAlign w:val="superscript"/>
              </w:rPr>
              <w:t>b</w:t>
            </w:r>
          </w:p>
        </w:tc>
        <w:tc>
          <w:tcPr>
            <w:tcW w:w="800" w:type="pct"/>
            <w:tcBorders>
              <w:top w:val="nil"/>
              <w:bottom w:val="nil"/>
            </w:tcBorders>
            <w:vAlign w:val="center"/>
          </w:tcPr>
          <w:p w14:paraId="244D81D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1.97±0.10</w:t>
            </w:r>
            <w:r w:rsidRPr="00F34FB1">
              <w:rPr>
                <w:rFonts w:ascii="Cambria" w:hAnsi="Cambria"/>
                <w:sz w:val="17"/>
                <w:szCs w:val="17"/>
                <w:vertAlign w:val="superscript"/>
              </w:rPr>
              <w:t>a</w:t>
            </w:r>
          </w:p>
        </w:tc>
        <w:tc>
          <w:tcPr>
            <w:tcW w:w="807" w:type="pct"/>
            <w:tcBorders>
              <w:top w:val="nil"/>
              <w:bottom w:val="nil"/>
            </w:tcBorders>
            <w:vAlign w:val="center"/>
          </w:tcPr>
          <w:p w14:paraId="4C7BD35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2.17±0.03</w:t>
            </w:r>
            <w:r w:rsidRPr="00F34FB1">
              <w:rPr>
                <w:rFonts w:ascii="Cambria" w:hAnsi="Cambria"/>
                <w:sz w:val="17"/>
                <w:szCs w:val="17"/>
                <w:vertAlign w:val="superscript"/>
              </w:rPr>
              <w:t>b</w:t>
            </w:r>
          </w:p>
        </w:tc>
        <w:tc>
          <w:tcPr>
            <w:tcW w:w="824" w:type="pct"/>
            <w:tcBorders>
              <w:top w:val="nil"/>
              <w:bottom w:val="nil"/>
            </w:tcBorders>
            <w:vAlign w:val="center"/>
          </w:tcPr>
          <w:p w14:paraId="4567016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2.69±0.00</w:t>
            </w:r>
            <w:r w:rsidRPr="00F34FB1">
              <w:rPr>
                <w:rFonts w:ascii="Cambria" w:hAnsi="Cambria"/>
                <w:sz w:val="17"/>
                <w:szCs w:val="17"/>
                <w:vertAlign w:val="superscript"/>
              </w:rPr>
              <w:t>d</w:t>
            </w:r>
          </w:p>
        </w:tc>
        <w:tc>
          <w:tcPr>
            <w:tcW w:w="870" w:type="pct"/>
            <w:tcBorders>
              <w:top w:val="nil"/>
              <w:bottom w:val="nil"/>
            </w:tcBorders>
            <w:vAlign w:val="center"/>
          </w:tcPr>
          <w:p w14:paraId="1BAD95A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2.39±0.04</w:t>
            </w:r>
            <w:r w:rsidRPr="00F34FB1">
              <w:rPr>
                <w:rFonts w:ascii="Cambria" w:hAnsi="Cambria"/>
                <w:sz w:val="17"/>
                <w:szCs w:val="17"/>
                <w:vertAlign w:val="superscript"/>
              </w:rPr>
              <w:t>a</w:t>
            </w:r>
          </w:p>
        </w:tc>
      </w:tr>
      <w:tr w:rsidR="00BB1695" w:rsidRPr="00F34FB1" w14:paraId="74B46EB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918FCF7"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4EAD7DF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70C5B49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2.78±0.00</w:t>
            </w:r>
            <w:r w:rsidRPr="00F34FB1">
              <w:rPr>
                <w:rFonts w:ascii="Cambria" w:hAnsi="Cambria"/>
                <w:sz w:val="17"/>
                <w:szCs w:val="17"/>
                <w:vertAlign w:val="superscript"/>
              </w:rPr>
              <w:t>c</w:t>
            </w:r>
          </w:p>
        </w:tc>
        <w:tc>
          <w:tcPr>
            <w:tcW w:w="800" w:type="pct"/>
            <w:tcBorders>
              <w:top w:val="nil"/>
              <w:bottom w:val="nil"/>
            </w:tcBorders>
            <w:vAlign w:val="center"/>
          </w:tcPr>
          <w:p w14:paraId="6BAE9CA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2.65±0.00</w:t>
            </w:r>
            <w:r w:rsidRPr="00F34FB1">
              <w:rPr>
                <w:rFonts w:ascii="Cambria" w:hAnsi="Cambria"/>
                <w:sz w:val="17"/>
                <w:szCs w:val="17"/>
                <w:vertAlign w:val="superscript"/>
              </w:rPr>
              <w:t>d</w:t>
            </w:r>
          </w:p>
        </w:tc>
        <w:tc>
          <w:tcPr>
            <w:tcW w:w="807" w:type="pct"/>
            <w:tcBorders>
              <w:top w:val="nil"/>
              <w:bottom w:val="nil"/>
            </w:tcBorders>
            <w:vAlign w:val="center"/>
          </w:tcPr>
          <w:p w14:paraId="24BBFCA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2.54±0.00</w:t>
            </w:r>
            <w:r w:rsidRPr="00F34FB1">
              <w:rPr>
                <w:rFonts w:ascii="Cambria" w:hAnsi="Cambria"/>
                <w:sz w:val="17"/>
                <w:szCs w:val="17"/>
                <w:vertAlign w:val="superscript"/>
              </w:rPr>
              <w:t>cd</w:t>
            </w:r>
          </w:p>
        </w:tc>
        <w:tc>
          <w:tcPr>
            <w:tcW w:w="824" w:type="pct"/>
            <w:tcBorders>
              <w:top w:val="nil"/>
              <w:bottom w:val="nil"/>
            </w:tcBorders>
            <w:vAlign w:val="center"/>
          </w:tcPr>
          <w:p w14:paraId="5AD8214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2.51±0.01</w:t>
            </w:r>
            <w:r w:rsidRPr="00F34FB1">
              <w:rPr>
                <w:rFonts w:ascii="Cambria" w:hAnsi="Cambria"/>
                <w:sz w:val="17"/>
                <w:szCs w:val="17"/>
                <w:vertAlign w:val="superscript"/>
              </w:rPr>
              <w:t>c</w:t>
            </w:r>
          </w:p>
        </w:tc>
        <w:tc>
          <w:tcPr>
            <w:tcW w:w="870" w:type="pct"/>
            <w:tcBorders>
              <w:top w:val="nil"/>
              <w:bottom w:val="nil"/>
            </w:tcBorders>
            <w:vAlign w:val="center"/>
          </w:tcPr>
          <w:p w14:paraId="30818AB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2.32±0.01</w:t>
            </w:r>
            <w:r w:rsidRPr="00F34FB1">
              <w:rPr>
                <w:rFonts w:ascii="Cambria" w:hAnsi="Cambria"/>
                <w:sz w:val="17"/>
                <w:szCs w:val="17"/>
                <w:vertAlign w:val="superscript"/>
              </w:rPr>
              <w:t>a</w:t>
            </w:r>
          </w:p>
        </w:tc>
      </w:tr>
      <w:tr w:rsidR="00BB1695" w:rsidRPr="00F34FB1" w14:paraId="2C361FFE"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9085E90"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61208C5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38B57B4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3.84±0.01</w:t>
            </w:r>
            <w:r w:rsidRPr="00F34FB1">
              <w:rPr>
                <w:rFonts w:ascii="Cambria" w:hAnsi="Cambria"/>
                <w:sz w:val="17"/>
                <w:szCs w:val="17"/>
                <w:vertAlign w:val="superscript"/>
              </w:rPr>
              <w:t>ı</w:t>
            </w:r>
          </w:p>
        </w:tc>
        <w:tc>
          <w:tcPr>
            <w:tcW w:w="800" w:type="pct"/>
            <w:tcBorders>
              <w:top w:val="nil"/>
              <w:bottom w:val="nil"/>
            </w:tcBorders>
            <w:vAlign w:val="center"/>
          </w:tcPr>
          <w:p w14:paraId="2547A5D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3.60±0.01</w:t>
            </w:r>
            <w:r w:rsidRPr="00F34FB1">
              <w:rPr>
                <w:rFonts w:ascii="Cambria" w:hAnsi="Cambria"/>
                <w:sz w:val="17"/>
                <w:szCs w:val="17"/>
                <w:vertAlign w:val="superscript"/>
              </w:rPr>
              <w:t>f</w:t>
            </w:r>
          </w:p>
        </w:tc>
        <w:tc>
          <w:tcPr>
            <w:tcW w:w="807" w:type="pct"/>
            <w:tcBorders>
              <w:top w:val="nil"/>
              <w:bottom w:val="nil"/>
            </w:tcBorders>
            <w:vAlign w:val="center"/>
          </w:tcPr>
          <w:p w14:paraId="48B3034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2.47±0.02</w:t>
            </w:r>
            <w:r w:rsidRPr="00F34FB1">
              <w:rPr>
                <w:rFonts w:ascii="Cambria" w:hAnsi="Cambria"/>
                <w:sz w:val="17"/>
                <w:szCs w:val="17"/>
                <w:vertAlign w:val="superscript"/>
              </w:rPr>
              <w:t>c</w:t>
            </w:r>
          </w:p>
        </w:tc>
        <w:tc>
          <w:tcPr>
            <w:tcW w:w="824" w:type="pct"/>
            <w:tcBorders>
              <w:top w:val="nil"/>
              <w:bottom w:val="nil"/>
            </w:tcBorders>
            <w:vAlign w:val="center"/>
          </w:tcPr>
          <w:p w14:paraId="1691752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2.64±0.00</w:t>
            </w:r>
            <w:r w:rsidRPr="00F34FB1">
              <w:rPr>
                <w:rFonts w:ascii="Cambria" w:hAnsi="Cambria"/>
                <w:sz w:val="17"/>
                <w:szCs w:val="17"/>
                <w:vertAlign w:val="superscript"/>
              </w:rPr>
              <w:t>d</w:t>
            </w:r>
          </w:p>
        </w:tc>
        <w:tc>
          <w:tcPr>
            <w:tcW w:w="870" w:type="pct"/>
            <w:tcBorders>
              <w:top w:val="nil"/>
              <w:bottom w:val="nil"/>
            </w:tcBorders>
            <w:vAlign w:val="center"/>
          </w:tcPr>
          <w:p w14:paraId="654892D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2.17±0.03</w:t>
            </w:r>
            <w:r w:rsidRPr="00F34FB1">
              <w:rPr>
                <w:rFonts w:ascii="Cambria" w:hAnsi="Cambria"/>
                <w:sz w:val="17"/>
                <w:szCs w:val="17"/>
                <w:vertAlign w:val="superscript"/>
              </w:rPr>
              <w:t>a</w:t>
            </w:r>
          </w:p>
        </w:tc>
      </w:tr>
      <w:tr w:rsidR="00BB1695" w:rsidRPr="00F34FB1" w14:paraId="0C6100B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3761D9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55A7DF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0B9FC24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3.39±0.00</w:t>
            </w:r>
            <w:r w:rsidRPr="00F34FB1">
              <w:rPr>
                <w:rFonts w:ascii="Cambria" w:hAnsi="Cambria"/>
                <w:sz w:val="17"/>
                <w:szCs w:val="17"/>
                <w:vertAlign w:val="superscript"/>
              </w:rPr>
              <w:t>f</w:t>
            </w:r>
          </w:p>
        </w:tc>
        <w:tc>
          <w:tcPr>
            <w:tcW w:w="800" w:type="pct"/>
            <w:tcBorders>
              <w:top w:val="nil"/>
              <w:bottom w:val="nil"/>
            </w:tcBorders>
            <w:vAlign w:val="center"/>
          </w:tcPr>
          <w:p w14:paraId="0AECEB3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2.65±0.00</w:t>
            </w:r>
            <w:r w:rsidRPr="00F34FB1">
              <w:rPr>
                <w:rFonts w:ascii="Cambria" w:hAnsi="Cambria"/>
                <w:sz w:val="17"/>
                <w:szCs w:val="17"/>
                <w:vertAlign w:val="superscript"/>
              </w:rPr>
              <w:t>d</w:t>
            </w:r>
          </w:p>
        </w:tc>
        <w:tc>
          <w:tcPr>
            <w:tcW w:w="807" w:type="pct"/>
            <w:tcBorders>
              <w:top w:val="nil"/>
              <w:bottom w:val="nil"/>
            </w:tcBorders>
            <w:vAlign w:val="center"/>
          </w:tcPr>
          <w:p w14:paraId="3E07A8F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2.46±0.00</w:t>
            </w:r>
            <w:r w:rsidRPr="00F34FB1">
              <w:rPr>
                <w:rFonts w:ascii="Cambria" w:hAnsi="Cambria"/>
                <w:sz w:val="17"/>
                <w:szCs w:val="17"/>
                <w:vertAlign w:val="superscript"/>
              </w:rPr>
              <w:t>c</w:t>
            </w:r>
          </w:p>
        </w:tc>
        <w:tc>
          <w:tcPr>
            <w:tcW w:w="824" w:type="pct"/>
            <w:tcBorders>
              <w:top w:val="nil"/>
              <w:bottom w:val="nil"/>
            </w:tcBorders>
            <w:vAlign w:val="center"/>
          </w:tcPr>
          <w:p w14:paraId="46EAEB3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2.75±0.01</w:t>
            </w:r>
            <w:r w:rsidRPr="00F34FB1">
              <w:rPr>
                <w:rFonts w:ascii="Cambria" w:hAnsi="Cambria"/>
                <w:sz w:val="17"/>
                <w:szCs w:val="17"/>
                <w:vertAlign w:val="superscript"/>
              </w:rPr>
              <w:t>e</w:t>
            </w:r>
          </w:p>
        </w:tc>
        <w:tc>
          <w:tcPr>
            <w:tcW w:w="870" w:type="pct"/>
            <w:tcBorders>
              <w:top w:val="nil"/>
              <w:bottom w:val="nil"/>
            </w:tcBorders>
            <w:vAlign w:val="center"/>
          </w:tcPr>
          <w:p w14:paraId="3D4EA01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2.22±0.02</w:t>
            </w:r>
            <w:r w:rsidRPr="00F34FB1">
              <w:rPr>
                <w:rFonts w:ascii="Cambria" w:hAnsi="Cambria"/>
                <w:sz w:val="17"/>
                <w:szCs w:val="17"/>
                <w:vertAlign w:val="superscript"/>
              </w:rPr>
              <w:t>a</w:t>
            </w:r>
          </w:p>
        </w:tc>
      </w:tr>
      <w:tr w:rsidR="00BB1695" w:rsidRPr="00F34FB1" w14:paraId="5883FA3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064CB84" w14:textId="77777777" w:rsidR="00BB1695" w:rsidRPr="00F34FB1" w:rsidRDefault="00BB1695" w:rsidP="008958F4">
            <w:pPr>
              <w:jc w:val="center"/>
              <w:rPr>
                <w:rFonts w:ascii="Cambria" w:hAnsi="Cambria"/>
                <w:sz w:val="17"/>
                <w:szCs w:val="17"/>
              </w:rPr>
            </w:pPr>
          </w:p>
        </w:tc>
        <w:tc>
          <w:tcPr>
            <w:tcW w:w="573" w:type="pct"/>
            <w:tcBorders>
              <w:top w:val="nil"/>
              <w:bottom w:val="single" w:sz="4" w:space="0" w:color="auto"/>
            </w:tcBorders>
            <w:vAlign w:val="center"/>
          </w:tcPr>
          <w:p w14:paraId="35E03D6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76A15A7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3.63±0.03</w:t>
            </w:r>
            <w:r w:rsidRPr="00F34FB1">
              <w:rPr>
                <w:rFonts w:ascii="Cambria" w:hAnsi="Cambria"/>
                <w:sz w:val="17"/>
                <w:szCs w:val="17"/>
                <w:vertAlign w:val="superscript"/>
              </w:rPr>
              <w:t>h</w:t>
            </w:r>
          </w:p>
        </w:tc>
        <w:tc>
          <w:tcPr>
            <w:tcW w:w="800" w:type="pct"/>
            <w:tcBorders>
              <w:top w:val="nil"/>
              <w:bottom w:val="single" w:sz="4" w:space="0" w:color="auto"/>
            </w:tcBorders>
            <w:vAlign w:val="center"/>
          </w:tcPr>
          <w:p w14:paraId="27183D4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2.74±0.00</w:t>
            </w:r>
            <w:r w:rsidRPr="00F34FB1">
              <w:rPr>
                <w:rFonts w:ascii="Cambria" w:hAnsi="Cambria"/>
                <w:sz w:val="17"/>
                <w:szCs w:val="17"/>
                <w:vertAlign w:val="superscript"/>
              </w:rPr>
              <w:t>d</w:t>
            </w:r>
          </w:p>
        </w:tc>
        <w:tc>
          <w:tcPr>
            <w:tcW w:w="807" w:type="pct"/>
            <w:tcBorders>
              <w:top w:val="nil"/>
              <w:bottom w:val="single" w:sz="4" w:space="0" w:color="auto"/>
            </w:tcBorders>
            <w:vAlign w:val="center"/>
          </w:tcPr>
          <w:p w14:paraId="67F2BF1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2.69±0.01</w:t>
            </w:r>
            <w:r w:rsidRPr="00F34FB1">
              <w:rPr>
                <w:rFonts w:ascii="Cambria" w:hAnsi="Cambria"/>
                <w:sz w:val="17"/>
                <w:szCs w:val="17"/>
                <w:vertAlign w:val="superscript"/>
              </w:rPr>
              <w:t>d</w:t>
            </w:r>
          </w:p>
        </w:tc>
        <w:tc>
          <w:tcPr>
            <w:tcW w:w="824" w:type="pct"/>
            <w:tcBorders>
              <w:top w:val="nil"/>
              <w:bottom w:val="single" w:sz="4" w:space="0" w:color="auto"/>
            </w:tcBorders>
            <w:vAlign w:val="center"/>
          </w:tcPr>
          <w:p w14:paraId="669A362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2.77±0.00</w:t>
            </w:r>
            <w:r w:rsidRPr="00F34FB1">
              <w:rPr>
                <w:rFonts w:ascii="Cambria" w:hAnsi="Cambria"/>
                <w:sz w:val="17"/>
                <w:szCs w:val="17"/>
                <w:vertAlign w:val="superscript"/>
              </w:rPr>
              <w:t>e</w:t>
            </w:r>
          </w:p>
        </w:tc>
        <w:tc>
          <w:tcPr>
            <w:tcW w:w="870" w:type="pct"/>
            <w:tcBorders>
              <w:top w:val="nil"/>
              <w:bottom w:val="single" w:sz="4" w:space="0" w:color="auto"/>
            </w:tcBorders>
            <w:vAlign w:val="center"/>
          </w:tcPr>
          <w:p w14:paraId="451BD9E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2.11±0.03</w:t>
            </w:r>
            <w:r w:rsidRPr="00F34FB1">
              <w:rPr>
                <w:rFonts w:ascii="Cambria" w:hAnsi="Cambria"/>
                <w:sz w:val="17"/>
                <w:szCs w:val="17"/>
                <w:vertAlign w:val="superscript"/>
              </w:rPr>
              <w:t>a</w:t>
            </w:r>
          </w:p>
        </w:tc>
      </w:tr>
      <w:tr w:rsidR="00BB1695" w:rsidRPr="00F34FB1" w14:paraId="5EE5C87B"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tcBorders>
            <w:textDirection w:val="btLr"/>
            <w:vAlign w:val="center"/>
          </w:tcPr>
          <w:p w14:paraId="5A22F4C2" w14:textId="77777777" w:rsidR="00BB1695" w:rsidRPr="00F34FB1" w:rsidRDefault="00BB1695" w:rsidP="008958F4">
            <w:pPr>
              <w:ind w:left="113" w:right="113"/>
              <w:jc w:val="center"/>
              <w:rPr>
                <w:rFonts w:ascii="Cambria" w:hAnsi="Cambria"/>
                <w:sz w:val="17"/>
                <w:szCs w:val="17"/>
              </w:rPr>
            </w:pPr>
            <w:r w:rsidRPr="00F34FB1">
              <w:rPr>
                <w:rFonts w:ascii="Cambria" w:hAnsi="Cambria"/>
                <w:sz w:val="17"/>
                <w:szCs w:val="17"/>
              </w:rPr>
              <w:t>Pseudomonas</w:t>
            </w:r>
          </w:p>
        </w:tc>
        <w:tc>
          <w:tcPr>
            <w:tcW w:w="573" w:type="pct"/>
            <w:tcBorders>
              <w:top w:val="single" w:sz="4" w:space="0" w:color="auto"/>
              <w:bottom w:val="nil"/>
            </w:tcBorders>
            <w:vAlign w:val="center"/>
          </w:tcPr>
          <w:p w14:paraId="0A149C1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53B490C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4.34±0.01</w:t>
            </w:r>
            <w:r w:rsidRPr="00F34FB1">
              <w:rPr>
                <w:rFonts w:ascii="Cambria" w:hAnsi="Cambria"/>
                <w:sz w:val="17"/>
                <w:szCs w:val="17"/>
                <w:vertAlign w:val="superscript"/>
              </w:rPr>
              <w:t>b</w:t>
            </w:r>
          </w:p>
        </w:tc>
        <w:tc>
          <w:tcPr>
            <w:tcW w:w="800" w:type="pct"/>
            <w:tcBorders>
              <w:top w:val="single" w:sz="4" w:space="0" w:color="auto"/>
              <w:bottom w:val="nil"/>
            </w:tcBorders>
            <w:vAlign w:val="center"/>
          </w:tcPr>
          <w:p w14:paraId="51239A4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4.94±0.00</w:t>
            </w:r>
            <w:r w:rsidRPr="00F34FB1">
              <w:rPr>
                <w:rFonts w:ascii="Cambria" w:hAnsi="Cambria"/>
                <w:sz w:val="17"/>
                <w:szCs w:val="17"/>
                <w:vertAlign w:val="superscript"/>
              </w:rPr>
              <w:t>c</w:t>
            </w:r>
          </w:p>
        </w:tc>
        <w:tc>
          <w:tcPr>
            <w:tcW w:w="807" w:type="pct"/>
            <w:tcBorders>
              <w:top w:val="single" w:sz="4" w:space="0" w:color="auto"/>
              <w:bottom w:val="nil"/>
            </w:tcBorders>
            <w:vAlign w:val="center"/>
          </w:tcPr>
          <w:p w14:paraId="5DE3850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6.22±0.04</w:t>
            </w:r>
            <w:r w:rsidRPr="00F34FB1">
              <w:rPr>
                <w:rFonts w:ascii="Cambria" w:hAnsi="Cambria"/>
                <w:sz w:val="17"/>
                <w:szCs w:val="17"/>
                <w:vertAlign w:val="superscript"/>
              </w:rPr>
              <w:t>a</w:t>
            </w:r>
          </w:p>
        </w:tc>
        <w:tc>
          <w:tcPr>
            <w:tcW w:w="824" w:type="pct"/>
            <w:tcBorders>
              <w:top w:val="single" w:sz="4" w:space="0" w:color="auto"/>
              <w:bottom w:val="nil"/>
            </w:tcBorders>
            <w:vAlign w:val="center"/>
          </w:tcPr>
          <w:p w14:paraId="7C72CCC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7.82±0.01</w:t>
            </w:r>
            <w:r w:rsidRPr="00F34FB1">
              <w:rPr>
                <w:rFonts w:ascii="Cambria" w:hAnsi="Cambria"/>
                <w:sz w:val="17"/>
                <w:szCs w:val="17"/>
                <w:vertAlign w:val="superscript"/>
              </w:rPr>
              <w:t>b</w:t>
            </w:r>
          </w:p>
        </w:tc>
        <w:tc>
          <w:tcPr>
            <w:tcW w:w="870" w:type="pct"/>
            <w:tcBorders>
              <w:top w:val="single" w:sz="4" w:space="0" w:color="auto"/>
              <w:bottom w:val="nil"/>
            </w:tcBorders>
            <w:vAlign w:val="center"/>
          </w:tcPr>
          <w:p w14:paraId="5B26144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9.64±0.20</w:t>
            </w:r>
            <w:r w:rsidRPr="00F34FB1">
              <w:rPr>
                <w:rFonts w:ascii="Cambria" w:hAnsi="Cambria"/>
                <w:sz w:val="17"/>
                <w:szCs w:val="17"/>
                <w:vertAlign w:val="superscript"/>
              </w:rPr>
              <w:t>c</w:t>
            </w:r>
          </w:p>
        </w:tc>
      </w:tr>
      <w:tr w:rsidR="00BB1695" w:rsidRPr="00F34FB1" w14:paraId="67982E1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3048EFD9"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7926378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4A2C9B1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4.63±0.01</w:t>
            </w:r>
            <w:r w:rsidRPr="00F34FB1">
              <w:rPr>
                <w:rFonts w:ascii="Cambria" w:hAnsi="Cambria"/>
                <w:sz w:val="17"/>
                <w:szCs w:val="17"/>
                <w:vertAlign w:val="superscript"/>
              </w:rPr>
              <w:t>ef</w:t>
            </w:r>
          </w:p>
        </w:tc>
        <w:tc>
          <w:tcPr>
            <w:tcW w:w="800" w:type="pct"/>
            <w:tcBorders>
              <w:top w:val="nil"/>
              <w:bottom w:val="nil"/>
            </w:tcBorders>
            <w:vAlign w:val="center"/>
          </w:tcPr>
          <w:p w14:paraId="2C45CC6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5.27±0.01</w:t>
            </w:r>
            <w:r w:rsidRPr="00F34FB1">
              <w:rPr>
                <w:rFonts w:ascii="Cambria" w:hAnsi="Cambria"/>
                <w:sz w:val="17"/>
                <w:szCs w:val="17"/>
                <w:vertAlign w:val="superscript"/>
              </w:rPr>
              <w:t>d</w:t>
            </w:r>
          </w:p>
        </w:tc>
        <w:tc>
          <w:tcPr>
            <w:tcW w:w="807" w:type="pct"/>
            <w:tcBorders>
              <w:top w:val="nil"/>
              <w:bottom w:val="nil"/>
            </w:tcBorders>
            <w:vAlign w:val="center"/>
          </w:tcPr>
          <w:p w14:paraId="0CBF03C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7.23±0.01</w:t>
            </w:r>
            <w:r w:rsidRPr="00F34FB1">
              <w:rPr>
                <w:rFonts w:ascii="Cambria" w:hAnsi="Cambria"/>
                <w:sz w:val="17"/>
                <w:szCs w:val="17"/>
                <w:vertAlign w:val="superscript"/>
              </w:rPr>
              <w:t>ef</w:t>
            </w:r>
          </w:p>
        </w:tc>
        <w:tc>
          <w:tcPr>
            <w:tcW w:w="824" w:type="pct"/>
            <w:tcBorders>
              <w:top w:val="nil"/>
              <w:bottom w:val="nil"/>
            </w:tcBorders>
            <w:vAlign w:val="center"/>
          </w:tcPr>
          <w:p w14:paraId="1700AEE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8.36±0.02</w:t>
            </w:r>
            <w:r w:rsidRPr="00F34FB1">
              <w:rPr>
                <w:rFonts w:ascii="Cambria" w:hAnsi="Cambria"/>
                <w:sz w:val="17"/>
                <w:szCs w:val="17"/>
                <w:vertAlign w:val="superscript"/>
              </w:rPr>
              <w:t>ef</w:t>
            </w:r>
          </w:p>
        </w:tc>
        <w:tc>
          <w:tcPr>
            <w:tcW w:w="870" w:type="pct"/>
            <w:tcBorders>
              <w:top w:val="nil"/>
              <w:bottom w:val="nil"/>
            </w:tcBorders>
            <w:vAlign w:val="center"/>
          </w:tcPr>
          <w:p w14:paraId="1042A3F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9.97±0.00</w:t>
            </w:r>
            <w:r w:rsidRPr="00F34FB1">
              <w:rPr>
                <w:rFonts w:ascii="Cambria" w:hAnsi="Cambria"/>
                <w:sz w:val="17"/>
                <w:szCs w:val="17"/>
                <w:vertAlign w:val="superscript"/>
              </w:rPr>
              <w:t>d</w:t>
            </w:r>
          </w:p>
        </w:tc>
      </w:tr>
      <w:tr w:rsidR="00BB1695" w:rsidRPr="00F34FB1" w14:paraId="5734BA1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542D0484"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E1325D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1F9F02B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4.54±0.03</w:t>
            </w:r>
            <w:r w:rsidRPr="00F34FB1">
              <w:rPr>
                <w:rFonts w:ascii="Cambria" w:hAnsi="Cambria"/>
                <w:sz w:val="17"/>
                <w:szCs w:val="17"/>
                <w:vertAlign w:val="superscript"/>
              </w:rPr>
              <w:t>d</w:t>
            </w:r>
          </w:p>
        </w:tc>
        <w:tc>
          <w:tcPr>
            <w:tcW w:w="800" w:type="pct"/>
            <w:tcBorders>
              <w:top w:val="nil"/>
              <w:bottom w:val="nil"/>
            </w:tcBorders>
            <w:vAlign w:val="center"/>
          </w:tcPr>
          <w:p w14:paraId="32390CD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6.30±0.02</w:t>
            </w:r>
            <w:r w:rsidRPr="00F34FB1">
              <w:rPr>
                <w:rFonts w:ascii="Cambria" w:hAnsi="Cambria"/>
                <w:sz w:val="17"/>
                <w:szCs w:val="17"/>
                <w:vertAlign w:val="superscript"/>
              </w:rPr>
              <w:t>g</w:t>
            </w:r>
          </w:p>
        </w:tc>
        <w:tc>
          <w:tcPr>
            <w:tcW w:w="807" w:type="pct"/>
            <w:tcBorders>
              <w:top w:val="nil"/>
              <w:bottom w:val="nil"/>
            </w:tcBorders>
            <w:vAlign w:val="center"/>
          </w:tcPr>
          <w:p w14:paraId="51AF4BF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7.22±0.02</w:t>
            </w:r>
            <w:r w:rsidRPr="00F34FB1">
              <w:rPr>
                <w:rFonts w:ascii="Cambria" w:hAnsi="Cambria"/>
                <w:sz w:val="17"/>
                <w:szCs w:val="17"/>
                <w:vertAlign w:val="superscript"/>
              </w:rPr>
              <w:t>ef</w:t>
            </w:r>
          </w:p>
        </w:tc>
        <w:tc>
          <w:tcPr>
            <w:tcW w:w="824" w:type="pct"/>
            <w:tcBorders>
              <w:top w:val="nil"/>
              <w:bottom w:val="nil"/>
            </w:tcBorders>
            <w:vAlign w:val="center"/>
          </w:tcPr>
          <w:p w14:paraId="4D01CF6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8.29±0.05</w:t>
            </w:r>
            <w:r w:rsidRPr="00F34FB1">
              <w:rPr>
                <w:rFonts w:ascii="Cambria" w:hAnsi="Cambria"/>
                <w:sz w:val="17"/>
                <w:szCs w:val="17"/>
                <w:vertAlign w:val="superscript"/>
              </w:rPr>
              <w:t>de</w:t>
            </w:r>
          </w:p>
        </w:tc>
        <w:tc>
          <w:tcPr>
            <w:tcW w:w="870" w:type="pct"/>
            <w:tcBorders>
              <w:top w:val="nil"/>
              <w:bottom w:val="nil"/>
            </w:tcBorders>
            <w:vAlign w:val="center"/>
          </w:tcPr>
          <w:p w14:paraId="597E23E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9.43±0.00</w:t>
            </w:r>
            <w:r w:rsidRPr="00F34FB1">
              <w:rPr>
                <w:rFonts w:ascii="Cambria" w:hAnsi="Cambria"/>
                <w:sz w:val="17"/>
                <w:szCs w:val="17"/>
                <w:vertAlign w:val="superscript"/>
              </w:rPr>
              <w:t>ab</w:t>
            </w:r>
          </w:p>
        </w:tc>
      </w:tr>
      <w:tr w:rsidR="00BB1695" w:rsidRPr="00F34FB1" w14:paraId="0FBA5C4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1CD5299B"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38A9D9D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67166E8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4.41±0.02</w:t>
            </w:r>
            <w:r w:rsidRPr="00F34FB1">
              <w:rPr>
                <w:rFonts w:ascii="Cambria" w:hAnsi="Cambria"/>
                <w:sz w:val="17"/>
                <w:szCs w:val="17"/>
                <w:vertAlign w:val="superscript"/>
              </w:rPr>
              <w:t>bc</w:t>
            </w:r>
          </w:p>
        </w:tc>
        <w:tc>
          <w:tcPr>
            <w:tcW w:w="800" w:type="pct"/>
            <w:tcBorders>
              <w:top w:val="nil"/>
              <w:bottom w:val="nil"/>
            </w:tcBorders>
            <w:vAlign w:val="center"/>
          </w:tcPr>
          <w:p w14:paraId="629B536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4.75±0.01</w:t>
            </w:r>
            <w:r w:rsidRPr="00F34FB1">
              <w:rPr>
                <w:rFonts w:ascii="Cambria" w:hAnsi="Cambria"/>
                <w:sz w:val="17"/>
                <w:szCs w:val="17"/>
                <w:vertAlign w:val="superscript"/>
              </w:rPr>
              <w:t>b</w:t>
            </w:r>
          </w:p>
        </w:tc>
        <w:tc>
          <w:tcPr>
            <w:tcW w:w="807" w:type="pct"/>
            <w:tcBorders>
              <w:top w:val="nil"/>
              <w:bottom w:val="nil"/>
            </w:tcBorders>
            <w:vAlign w:val="center"/>
          </w:tcPr>
          <w:p w14:paraId="7BDBD49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7.25±0.01</w:t>
            </w:r>
            <w:r w:rsidRPr="00F34FB1">
              <w:rPr>
                <w:rFonts w:ascii="Cambria" w:hAnsi="Cambria"/>
                <w:sz w:val="17"/>
                <w:szCs w:val="17"/>
                <w:vertAlign w:val="superscript"/>
              </w:rPr>
              <w:t>f</w:t>
            </w:r>
          </w:p>
        </w:tc>
        <w:tc>
          <w:tcPr>
            <w:tcW w:w="824" w:type="pct"/>
            <w:tcBorders>
              <w:top w:val="nil"/>
              <w:bottom w:val="nil"/>
            </w:tcBorders>
            <w:vAlign w:val="center"/>
          </w:tcPr>
          <w:p w14:paraId="3B77587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7.66±0.02</w:t>
            </w:r>
            <w:r w:rsidRPr="00F34FB1">
              <w:rPr>
                <w:rFonts w:ascii="Cambria" w:hAnsi="Cambria"/>
                <w:sz w:val="17"/>
                <w:szCs w:val="17"/>
                <w:vertAlign w:val="superscript"/>
              </w:rPr>
              <w:t>a</w:t>
            </w:r>
          </w:p>
        </w:tc>
        <w:tc>
          <w:tcPr>
            <w:tcW w:w="870" w:type="pct"/>
            <w:tcBorders>
              <w:top w:val="nil"/>
              <w:bottom w:val="nil"/>
            </w:tcBorders>
            <w:vAlign w:val="center"/>
          </w:tcPr>
          <w:p w14:paraId="6C8A465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9.36±0.01</w:t>
            </w:r>
            <w:r w:rsidRPr="00F34FB1">
              <w:rPr>
                <w:rFonts w:ascii="Cambria" w:hAnsi="Cambria"/>
                <w:sz w:val="17"/>
                <w:szCs w:val="17"/>
                <w:vertAlign w:val="superscript"/>
              </w:rPr>
              <w:t>a</w:t>
            </w:r>
          </w:p>
        </w:tc>
      </w:tr>
      <w:tr w:rsidR="00BB1695" w:rsidRPr="00F34FB1" w14:paraId="4897105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7B72678E"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6EFB9E0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45EA850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4.25±0.02</w:t>
            </w:r>
            <w:r w:rsidRPr="00F34FB1">
              <w:rPr>
                <w:rFonts w:ascii="Cambria" w:hAnsi="Cambria"/>
                <w:sz w:val="17"/>
                <w:szCs w:val="17"/>
                <w:vertAlign w:val="superscript"/>
              </w:rPr>
              <w:t>a</w:t>
            </w:r>
          </w:p>
        </w:tc>
        <w:tc>
          <w:tcPr>
            <w:tcW w:w="800" w:type="pct"/>
            <w:tcBorders>
              <w:top w:val="nil"/>
              <w:bottom w:val="nil"/>
            </w:tcBorders>
            <w:vAlign w:val="center"/>
          </w:tcPr>
          <w:p w14:paraId="50FE3B9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5.76±0.01</w:t>
            </w:r>
            <w:r w:rsidRPr="00F34FB1">
              <w:rPr>
                <w:rFonts w:ascii="Cambria" w:hAnsi="Cambria"/>
                <w:sz w:val="17"/>
                <w:szCs w:val="17"/>
                <w:vertAlign w:val="superscript"/>
              </w:rPr>
              <w:t>f</w:t>
            </w:r>
          </w:p>
        </w:tc>
        <w:tc>
          <w:tcPr>
            <w:tcW w:w="807" w:type="pct"/>
            <w:tcBorders>
              <w:top w:val="nil"/>
              <w:bottom w:val="nil"/>
            </w:tcBorders>
            <w:vAlign w:val="center"/>
          </w:tcPr>
          <w:p w14:paraId="4440750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7.17±0.03</w:t>
            </w:r>
            <w:r w:rsidRPr="00F34FB1">
              <w:rPr>
                <w:rFonts w:ascii="Cambria" w:hAnsi="Cambria"/>
                <w:sz w:val="17"/>
                <w:szCs w:val="17"/>
                <w:vertAlign w:val="superscript"/>
              </w:rPr>
              <w:t>e</w:t>
            </w:r>
          </w:p>
        </w:tc>
        <w:tc>
          <w:tcPr>
            <w:tcW w:w="824" w:type="pct"/>
            <w:tcBorders>
              <w:top w:val="nil"/>
              <w:bottom w:val="nil"/>
            </w:tcBorders>
            <w:vAlign w:val="center"/>
          </w:tcPr>
          <w:p w14:paraId="77D68CB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8.23±0.01</w:t>
            </w:r>
            <w:r w:rsidRPr="00F34FB1">
              <w:rPr>
                <w:rFonts w:ascii="Cambria" w:hAnsi="Cambria"/>
                <w:sz w:val="17"/>
                <w:szCs w:val="17"/>
                <w:vertAlign w:val="superscript"/>
              </w:rPr>
              <w:t>d</w:t>
            </w:r>
          </w:p>
        </w:tc>
        <w:tc>
          <w:tcPr>
            <w:tcW w:w="870" w:type="pct"/>
            <w:tcBorders>
              <w:top w:val="nil"/>
              <w:bottom w:val="nil"/>
            </w:tcBorders>
            <w:vAlign w:val="center"/>
          </w:tcPr>
          <w:p w14:paraId="7CE06BD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9.83±0.00</w:t>
            </w:r>
            <w:r w:rsidRPr="00F34FB1">
              <w:rPr>
                <w:rFonts w:ascii="Cambria" w:hAnsi="Cambria"/>
                <w:sz w:val="17"/>
                <w:szCs w:val="17"/>
                <w:vertAlign w:val="superscript"/>
              </w:rPr>
              <w:t>d</w:t>
            </w:r>
          </w:p>
        </w:tc>
      </w:tr>
      <w:tr w:rsidR="00BB1695" w:rsidRPr="00F34FB1" w14:paraId="0B79616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665BD591"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6C1CF95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2E96340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4.95±0.00</w:t>
            </w:r>
            <w:r w:rsidRPr="00F34FB1">
              <w:rPr>
                <w:rFonts w:ascii="Cambria" w:hAnsi="Cambria"/>
                <w:sz w:val="17"/>
                <w:szCs w:val="17"/>
                <w:vertAlign w:val="superscript"/>
              </w:rPr>
              <w:t>h</w:t>
            </w:r>
          </w:p>
        </w:tc>
        <w:tc>
          <w:tcPr>
            <w:tcW w:w="800" w:type="pct"/>
            <w:tcBorders>
              <w:top w:val="nil"/>
              <w:bottom w:val="nil"/>
            </w:tcBorders>
            <w:vAlign w:val="center"/>
          </w:tcPr>
          <w:p w14:paraId="5356DE0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4.81±0.00</w:t>
            </w:r>
            <w:r w:rsidRPr="00F34FB1">
              <w:rPr>
                <w:rFonts w:ascii="Cambria" w:hAnsi="Cambria"/>
                <w:sz w:val="17"/>
                <w:szCs w:val="17"/>
                <w:vertAlign w:val="superscript"/>
              </w:rPr>
              <w:t>b</w:t>
            </w:r>
          </w:p>
        </w:tc>
        <w:tc>
          <w:tcPr>
            <w:tcW w:w="807" w:type="pct"/>
            <w:tcBorders>
              <w:top w:val="nil"/>
              <w:bottom w:val="nil"/>
            </w:tcBorders>
            <w:vAlign w:val="center"/>
          </w:tcPr>
          <w:p w14:paraId="4690016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6.74±0.01</w:t>
            </w:r>
            <w:r w:rsidRPr="00F34FB1">
              <w:rPr>
                <w:rFonts w:ascii="Cambria" w:hAnsi="Cambria"/>
                <w:sz w:val="17"/>
                <w:szCs w:val="17"/>
                <w:vertAlign w:val="superscript"/>
              </w:rPr>
              <w:t>c</w:t>
            </w:r>
          </w:p>
        </w:tc>
        <w:tc>
          <w:tcPr>
            <w:tcW w:w="824" w:type="pct"/>
            <w:tcBorders>
              <w:top w:val="nil"/>
              <w:bottom w:val="nil"/>
            </w:tcBorders>
            <w:vAlign w:val="center"/>
          </w:tcPr>
          <w:p w14:paraId="1D922D2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8.25±0.01</w:t>
            </w:r>
            <w:r w:rsidRPr="00F34FB1">
              <w:rPr>
                <w:rFonts w:ascii="Cambria" w:hAnsi="Cambria"/>
                <w:sz w:val="17"/>
                <w:szCs w:val="17"/>
                <w:vertAlign w:val="superscript"/>
              </w:rPr>
              <w:t>d</w:t>
            </w:r>
          </w:p>
        </w:tc>
        <w:tc>
          <w:tcPr>
            <w:tcW w:w="870" w:type="pct"/>
            <w:tcBorders>
              <w:top w:val="nil"/>
              <w:bottom w:val="nil"/>
            </w:tcBorders>
            <w:vAlign w:val="center"/>
          </w:tcPr>
          <w:p w14:paraId="0BDBD4A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9.36±0.03</w:t>
            </w:r>
            <w:r w:rsidRPr="00F34FB1">
              <w:rPr>
                <w:rFonts w:ascii="Cambria" w:hAnsi="Cambria"/>
                <w:sz w:val="17"/>
                <w:szCs w:val="17"/>
                <w:vertAlign w:val="superscript"/>
              </w:rPr>
              <w:t>a</w:t>
            </w:r>
          </w:p>
        </w:tc>
      </w:tr>
      <w:tr w:rsidR="00BB1695" w:rsidRPr="00F34FB1" w14:paraId="22A847F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4A99C338"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7E3144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2D8DFF4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4.34±0.02</w:t>
            </w:r>
            <w:r w:rsidRPr="00F34FB1">
              <w:rPr>
                <w:rFonts w:ascii="Cambria" w:hAnsi="Cambria"/>
                <w:sz w:val="17"/>
                <w:szCs w:val="17"/>
                <w:vertAlign w:val="superscript"/>
              </w:rPr>
              <w:t>b</w:t>
            </w:r>
          </w:p>
        </w:tc>
        <w:tc>
          <w:tcPr>
            <w:tcW w:w="800" w:type="pct"/>
            <w:tcBorders>
              <w:top w:val="nil"/>
              <w:bottom w:val="nil"/>
            </w:tcBorders>
            <w:vAlign w:val="center"/>
          </w:tcPr>
          <w:p w14:paraId="3B87EB1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5.25±0.04</w:t>
            </w:r>
            <w:r w:rsidRPr="00F34FB1">
              <w:rPr>
                <w:rFonts w:ascii="Cambria" w:hAnsi="Cambria"/>
                <w:sz w:val="17"/>
                <w:szCs w:val="17"/>
                <w:vertAlign w:val="superscript"/>
              </w:rPr>
              <w:t>d</w:t>
            </w:r>
          </w:p>
        </w:tc>
        <w:tc>
          <w:tcPr>
            <w:tcW w:w="807" w:type="pct"/>
            <w:tcBorders>
              <w:top w:val="nil"/>
              <w:bottom w:val="nil"/>
            </w:tcBorders>
            <w:vAlign w:val="center"/>
          </w:tcPr>
          <w:p w14:paraId="68529B1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6.81±0.01</w:t>
            </w:r>
            <w:r w:rsidRPr="00F34FB1">
              <w:rPr>
                <w:rFonts w:ascii="Cambria" w:hAnsi="Cambria"/>
                <w:sz w:val="17"/>
                <w:szCs w:val="17"/>
                <w:vertAlign w:val="superscript"/>
              </w:rPr>
              <w:t>d</w:t>
            </w:r>
          </w:p>
        </w:tc>
        <w:tc>
          <w:tcPr>
            <w:tcW w:w="824" w:type="pct"/>
            <w:tcBorders>
              <w:top w:val="nil"/>
              <w:bottom w:val="nil"/>
            </w:tcBorders>
            <w:vAlign w:val="center"/>
          </w:tcPr>
          <w:p w14:paraId="44146AA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7.94±0.00</w:t>
            </w:r>
            <w:r w:rsidRPr="00F34FB1">
              <w:rPr>
                <w:rFonts w:ascii="Cambria" w:hAnsi="Cambria"/>
                <w:sz w:val="17"/>
                <w:szCs w:val="17"/>
                <w:vertAlign w:val="superscript"/>
              </w:rPr>
              <w:t>c</w:t>
            </w:r>
          </w:p>
        </w:tc>
        <w:tc>
          <w:tcPr>
            <w:tcW w:w="870" w:type="pct"/>
            <w:tcBorders>
              <w:top w:val="nil"/>
              <w:bottom w:val="nil"/>
            </w:tcBorders>
            <w:vAlign w:val="center"/>
          </w:tcPr>
          <w:p w14:paraId="5E4BF2A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9.59±0.01</w:t>
            </w:r>
            <w:r w:rsidRPr="00F34FB1">
              <w:rPr>
                <w:rFonts w:ascii="Cambria" w:hAnsi="Cambria"/>
                <w:sz w:val="17"/>
                <w:szCs w:val="17"/>
                <w:vertAlign w:val="superscript"/>
              </w:rPr>
              <w:t>bc</w:t>
            </w:r>
          </w:p>
        </w:tc>
      </w:tr>
      <w:tr w:rsidR="00BB1695" w:rsidRPr="00F34FB1" w14:paraId="73B0D675"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2CDE5030"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67B6F96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718AFEE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4.61±0.00</w:t>
            </w:r>
            <w:r w:rsidRPr="00F34FB1">
              <w:rPr>
                <w:rFonts w:ascii="Cambria" w:hAnsi="Cambria"/>
                <w:sz w:val="17"/>
                <w:szCs w:val="17"/>
                <w:vertAlign w:val="superscript"/>
              </w:rPr>
              <w:t>e</w:t>
            </w:r>
          </w:p>
        </w:tc>
        <w:tc>
          <w:tcPr>
            <w:tcW w:w="800" w:type="pct"/>
            <w:tcBorders>
              <w:top w:val="nil"/>
              <w:bottom w:val="nil"/>
            </w:tcBorders>
            <w:vAlign w:val="center"/>
          </w:tcPr>
          <w:p w14:paraId="7C626C0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5.59±0.00</w:t>
            </w:r>
            <w:r w:rsidRPr="00F34FB1">
              <w:rPr>
                <w:rFonts w:ascii="Cambria" w:hAnsi="Cambria"/>
                <w:sz w:val="17"/>
                <w:szCs w:val="17"/>
                <w:vertAlign w:val="superscript"/>
              </w:rPr>
              <w:t>e</w:t>
            </w:r>
          </w:p>
        </w:tc>
        <w:tc>
          <w:tcPr>
            <w:tcW w:w="807" w:type="pct"/>
            <w:tcBorders>
              <w:top w:val="nil"/>
              <w:bottom w:val="nil"/>
            </w:tcBorders>
            <w:vAlign w:val="center"/>
          </w:tcPr>
          <w:p w14:paraId="66D7A06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6.68±0.00</w:t>
            </w:r>
            <w:r w:rsidRPr="00F34FB1">
              <w:rPr>
                <w:rFonts w:ascii="Cambria" w:hAnsi="Cambria"/>
                <w:sz w:val="17"/>
                <w:szCs w:val="17"/>
                <w:vertAlign w:val="superscript"/>
              </w:rPr>
              <w:t>c</w:t>
            </w:r>
          </w:p>
        </w:tc>
        <w:tc>
          <w:tcPr>
            <w:tcW w:w="824" w:type="pct"/>
            <w:tcBorders>
              <w:top w:val="nil"/>
              <w:bottom w:val="nil"/>
            </w:tcBorders>
            <w:vAlign w:val="center"/>
          </w:tcPr>
          <w:p w14:paraId="7931C1D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8.47±0.03</w:t>
            </w:r>
            <w:r w:rsidRPr="00F34FB1">
              <w:rPr>
                <w:rFonts w:ascii="Cambria" w:hAnsi="Cambria"/>
                <w:sz w:val="17"/>
                <w:szCs w:val="17"/>
                <w:vertAlign w:val="superscript"/>
              </w:rPr>
              <w:t>g</w:t>
            </w:r>
          </w:p>
        </w:tc>
        <w:tc>
          <w:tcPr>
            <w:tcW w:w="870" w:type="pct"/>
            <w:tcBorders>
              <w:top w:val="nil"/>
              <w:bottom w:val="nil"/>
            </w:tcBorders>
            <w:vAlign w:val="center"/>
          </w:tcPr>
          <w:p w14:paraId="04E581C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9.44±0.01</w:t>
            </w:r>
            <w:r w:rsidRPr="00F34FB1">
              <w:rPr>
                <w:rFonts w:ascii="Cambria" w:hAnsi="Cambria"/>
                <w:sz w:val="17"/>
                <w:szCs w:val="17"/>
                <w:vertAlign w:val="superscript"/>
              </w:rPr>
              <w:t>ab</w:t>
            </w:r>
          </w:p>
        </w:tc>
      </w:tr>
      <w:tr w:rsidR="00BB1695" w:rsidRPr="00F34FB1" w14:paraId="1E8BE2C1"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6220298F"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6E731E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6E718A4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4.79±0.01</w:t>
            </w:r>
            <w:r w:rsidRPr="00F34FB1">
              <w:rPr>
                <w:rFonts w:ascii="Cambria" w:hAnsi="Cambria"/>
                <w:sz w:val="17"/>
                <w:szCs w:val="17"/>
                <w:vertAlign w:val="superscript"/>
              </w:rPr>
              <w:t>g</w:t>
            </w:r>
          </w:p>
        </w:tc>
        <w:tc>
          <w:tcPr>
            <w:tcW w:w="800" w:type="pct"/>
            <w:tcBorders>
              <w:top w:val="nil"/>
              <w:bottom w:val="nil"/>
            </w:tcBorders>
            <w:vAlign w:val="center"/>
          </w:tcPr>
          <w:p w14:paraId="14D1FA0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4.59±0.02</w:t>
            </w:r>
            <w:r w:rsidRPr="00F34FB1">
              <w:rPr>
                <w:rFonts w:ascii="Cambria" w:hAnsi="Cambria"/>
                <w:sz w:val="17"/>
                <w:szCs w:val="17"/>
                <w:vertAlign w:val="superscript"/>
              </w:rPr>
              <w:t>a</w:t>
            </w:r>
          </w:p>
        </w:tc>
        <w:tc>
          <w:tcPr>
            <w:tcW w:w="807" w:type="pct"/>
            <w:tcBorders>
              <w:top w:val="nil"/>
              <w:bottom w:val="nil"/>
            </w:tcBorders>
            <w:vAlign w:val="center"/>
          </w:tcPr>
          <w:p w14:paraId="5672396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6.70±0.00</w:t>
            </w:r>
            <w:r w:rsidRPr="00F34FB1">
              <w:rPr>
                <w:rFonts w:ascii="Cambria" w:hAnsi="Cambria"/>
                <w:sz w:val="17"/>
                <w:szCs w:val="17"/>
                <w:vertAlign w:val="superscript"/>
              </w:rPr>
              <w:t>c</w:t>
            </w:r>
          </w:p>
        </w:tc>
        <w:tc>
          <w:tcPr>
            <w:tcW w:w="824" w:type="pct"/>
            <w:tcBorders>
              <w:top w:val="nil"/>
              <w:bottom w:val="nil"/>
            </w:tcBorders>
            <w:vAlign w:val="center"/>
          </w:tcPr>
          <w:p w14:paraId="77113A9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7.66±0.02</w:t>
            </w:r>
            <w:r w:rsidRPr="00F34FB1">
              <w:rPr>
                <w:rFonts w:ascii="Cambria" w:hAnsi="Cambria"/>
                <w:sz w:val="17"/>
                <w:szCs w:val="17"/>
                <w:vertAlign w:val="superscript"/>
              </w:rPr>
              <w:t>a</w:t>
            </w:r>
          </w:p>
        </w:tc>
        <w:tc>
          <w:tcPr>
            <w:tcW w:w="870" w:type="pct"/>
            <w:tcBorders>
              <w:top w:val="nil"/>
              <w:bottom w:val="nil"/>
            </w:tcBorders>
            <w:vAlign w:val="center"/>
          </w:tcPr>
          <w:p w14:paraId="6B00F38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9.25±0.02</w:t>
            </w:r>
            <w:r w:rsidRPr="00F34FB1">
              <w:rPr>
                <w:rFonts w:ascii="Cambria" w:hAnsi="Cambria"/>
                <w:sz w:val="17"/>
                <w:szCs w:val="17"/>
                <w:vertAlign w:val="superscript"/>
              </w:rPr>
              <w:t>a</w:t>
            </w:r>
          </w:p>
        </w:tc>
      </w:tr>
      <w:tr w:rsidR="00BB1695" w:rsidRPr="00F34FB1" w14:paraId="31D4347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7786D60F"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ACEF66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40CEEE0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4.69±0.01</w:t>
            </w:r>
            <w:r w:rsidRPr="00F34FB1">
              <w:rPr>
                <w:rFonts w:ascii="Cambria" w:hAnsi="Cambria"/>
                <w:sz w:val="17"/>
                <w:szCs w:val="17"/>
                <w:vertAlign w:val="superscript"/>
              </w:rPr>
              <w:t>f</w:t>
            </w:r>
          </w:p>
        </w:tc>
        <w:tc>
          <w:tcPr>
            <w:tcW w:w="800" w:type="pct"/>
            <w:tcBorders>
              <w:top w:val="nil"/>
              <w:bottom w:val="nil"/>
            </w:tcBorders>
            <w:vAlign w:val="center"/>
          </w:tcPr>
          <w:p w14:paraId="5D8EA05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5.26±0.04</w:t>
            </w:r>
            <w:r w:rsidRPr="00F34FB1">
              <w:rPr>
                <w:rFonts w:ascii="Cambria" w:hAnsi="Cambria"/>
                <w:sz w:val="17"/>
                <w:szCs w:val="17"/>
                <w:vertAlign w:val="superscript"/>
              </w:rPr>
              <w:t>d</w:t>
            </w:r>
          </w:p>
        </w:tc>
        <w:tc>
          <w:tcPr>
            <w:tcW w:w="807" w:type="pct"/>
            <w:tcBorders>
              <w:top w:val="nil"/>
              <w:bottom w:val="nil"/>
            </w:tcBorders>
            <w:vAlign w:val="center"/>
          </w:tcPr>
          <w:p w14:paraId="43AA17F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6.60±0.02</w:t>
            </w:r>
            <w:r w:rsidRPr="00F34FB1">
              <w:rPr>
                <w:rFonts w:ascii="Cambria" w:hAnsi="Cambria"/>
                <w:sz w:val="17"/>
                <w:szCs w:val="17"/>
                <w:vertAlign w:val="superscript"/>
              </w:rPr>
              <w:t>b</w:t>
            </w:r>
          </w:p>
        </w:tc>
        <w:tc>
          <w:tcPr>
            <w:tcW w:w="824" w:type="pct"/>
            <w:tcBorders>
              <w:top w:val="nil"/>
              <w:bottom w:val="nil"/>
            </w:tcBorders>
            <w:vAlign w:val="center"/>
          </w:tcPr>
          <w:p w14:paraId="6F669AA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8.22±0.04</w:t>
            </w:r>
            <w:r w:rsidRPr="00F34FB1">
              <w:rPr>
                <w:rFonts w:ascii="Cambria" w:hAnsi="Cambria"/>
                <w:sz w:val="17"/>
                <w:szCs w:val="17"/>
                <w:vertAlign w:val="superscript"/>
              </w:rPr>
              <w:t>d</w:t>
            </w:r>
          </w:p>
        </w:tc>
        <w:tc>
          <w:tcPr>
            <w:tcW w:w="870" w:type="pct"/>
            <w:tcBorders>
              <w:top w:val="nil"/>
              <w:bottom w:val="nil"/>
            </w:tcBorders>
            <w:vAlign w:val="center"/>
          </w:tcPr>
          <w:p w14:paraId="4E47C16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9.43±0.05</w:t>
            </w:r>
            <w:r w:rsidRPr="00F34FB1">
              <w:rPr>
                <w:rFonts w:ascii="Cambria" w:hAnsi="Cambria"/>
                <w:sz w:val="17"/>
                <w:szCs w:val="17"/>
                <w:vertAlign w:val="superscript"/>
              </w:rPr>
              <w:t>ab</w:t>
            </w:r>
          </w:p>
        </w:tc>
      </w:tr>
      <w:tr w:rsidR="00BB1695" w:rsidRPr="00F34FB1" w14:paraId="13DE178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ign w:val="center"/>
          </w:tcPr>
          <w:p w14:paraId="34ED5FBF"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17EE3C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4BF5F8E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4.47±0.34</w:t>
            </w:r>
            <w:r w:rsidRPr="00F34FB1">
              <w:rPr>
                <w:rFonts w:ascii="Cambria" w:hAnsi="Cambria"/>
                <w:sz w:val="17"/>
                <w:szCs w:val="17"/>
                <w:vertAlign w:val="superscript"/>
              </w:rPr>
              <w:t>cd</w:t>
            </w:r>
          </w:p>
        </w:tc>
        <w:tc>
          <w:tcPr>
            <w:tcW w:w="800" w:type="pct"/>
            <w:tcBorders>
              <w:top w:val="nil"/>
              <w:bottom w:val="nil"/>
            </w:tcBorders>
            <w:vAlign w:val="center"/>
          </w:tcPr>
          <w:p w14:paraId="365A900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5.32±0.02</w:t>
            </w:r>
            <w:r w:rsidRPr="00F34FB1">
              <w:rPr>
                <w:rFonts w:ascii="Cambria" w:hAnsi="Cambria"/>
                <w:sz w:val="17"/>
                <w:szCs w:val="17"/>
                <w:vertAlign w:val="superscript"/>
              </w:rPr>
              <w:t>d</w:t>
            </w:r>
          </w:p>
        </w:tc>
        <w:tc>
          <w:tcPr>
            <w:tcW w:w="807" w:type="pct"/>
            <w:tcBorders>
              <w:top w:val="nil"/>
              <w:bottom w:val="nil"/>
            </w:tcBorders>
            <w:vAlign w:val="center"/>
          </w:tcPr>
          <w:p w14:paraId="4B5556A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6.59±0.00</w:t>
            </w:r>
            <w:r w:rsidRPr="00F34FB1">
              <w:rPr>
                <w:rFonts w:ascii="Cambria" w:hAnsi="Cambria"/>
                <w:sz w:val="17"/>
                <w:szCs w:val="17"/>
                <w:vertAlign w:val="superscript"/>
              </w:rPr>
              <w:t>b</w:t>
            </w:r>
          </w:p>
        </w:tc>
        <w:tc>
          <w:tcPr>
            <w:tcW w:w="824" w:type="pct"/>
            <w:tcBorders>
              <w:top w:val="nil"/>
              <w:bottom w:val="nil"/>
            </w:tcBorders>
            <w:vAlign w:val="center"/>
          </w:tcPr>
          <w:p w14:paraId="23E94DC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8.41±0.03</w:t>
            </w:r>
            <w:r w:rsidRPr="00F34FB1">
              <w:rPr>
                <w:rFonts w:ascii="Cambria" w:hAnsi="Cambria"/>
                <w:sz w:val="17"/>
                <w:szCs w:val="17"/>
                <w:vertAlign w:val="superscript"/>
              </w:rPr>
              <w:t>fg</w:t>
            </w:r>
          </w:p>
        </w:tc>
        <w:tc>
          <w:tcPr>
            <w:tcW w:w="870" w:type="pct"/>
            <w:tcBorders>
              <w:top w:val="nil"/>
              <w:bottom w:val="nil"/>
            </w:tcBorders>
            <w:vAlign w:val="center"/>
          </w:tcPr>
          <w:p w14:paraId="4858DB3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9.86±0.00</w:t>
            </w:r>
            <w:r w:rsidRPr="00F34FB1">
              <w:rPr>
                <w:rFonts w:ascii="Cambria" w:hAnsi="Cambria"/>
                <w:sz w:val="17"/>
                <w:szCs w:val="17"/>
                <w:vertAlign w:val="superscript"/>
              </w:rPr>
              <w:t>d</w:t>
            </w:r>
          </w:p>
        </w:tc>
      </w:tr>
      <w:tr w:rsidR="00BB1695" w:rsidRPr="00F34FB1" w14:paraId="4100910C"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A3A8F3B" w14:textId="77777777" w:rsidR="00BB1695" w:rsidRPr="00F34FB1" w:rsidRDefault="00BB1695" w:rsidP="008958F4">
            <w:pPr>
              <w:jc w:val="center"/>
              <w:rPr>
                <w:rFonts w:ascii="Cambria" w:hAnsi="Cambria"/>
                <w:sz w:val="17"/>
                <w:szCs w:val="17"/>
              </w:rPr>
            </w:pPr>
          </w:p>
        </w:tc>
        <w:tc>
          <w:tcPr>
            <w:tcW w:w="573" w:type="pct"/>
            <w:tcBorders>
              <w:top w:val="nil"/>
              <w:bottom w:val="single" w:sz="4" w:space="0" w:color="auto"/>
            </w:tcBorders>
            <w:vAlign w:val="center"/>
          </w:tcPr>
          <w:p w14:paraId="4395B2C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60F98A0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4.25±0.28</w:t>
            </w:r>
            <w:r w:rsidRPr="00F34FB1">
              <w:rPr>
                <w:rFonts w:ascii="Cambria" w:hAnsi="Cambria"/>
                <w:sz w:val="17"/>
                <w:szCs w:val="17"/>
                <w:vertAlign w:val="superscript"/>
              </w:rPr>
              <w:t>a</w:t>
            </w:r>
          </w:p>
        </w:tc>
        <w:tc>
          <w:tcPr>
            <w:tcW w:w="800" w:type="pct"/>
            <w:tcBorders>
              <w:top w:val="nil"/>
              <w:bottom w:val="single" w:sz="4" w:space="0" w:color="auto"/>
            </w:tcBorders>
            <w:vAlign w:val="center"/>
          </w:tcPr>
          <w:p w14:paraId="6030749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5.27±0.02</w:t>
            </w:r>
            <w:r w:rsidRPr="00F34FB1">
              <w:rPr>
                <w:rFonts w:ascii="Cambria" w:hAnsi="Cambria"/>
                <w:sz w:val="17"/>
                <w:szCs w:val="17"/>
                <w:vertAlign w:val="superscript"/>
              </w:rPr>
              <w:t>d</w:t>
            </w:r>
          </w:p>
        </w:tc>
        <w:tc>
          <w:tcPr>
            <w:tcW w:w="807" w:type="pct"/>
            <w:tcBorders>
              <w:top w:val="nil"/>
              <w:bottom w:val="single" w:sz="4" w:space="0" w:color="auto"/>
            </w:tcBorders>
            <w:vAlign w:val="center"/>
          </w:tcPr>
          <w:p w14:paraId="3DF6E84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6.60±0.03</w:t>
            </w:r>
            <w:r w:rsidRPr="00F34FB1">
              <w:rPr>
                <w:rFonts w:ascii="Cambria" w:hAnsi="Cambria"/>
                <w:sz w:val="17"/>
                <w:szCs w:val="17"/>
                <w:vertAlign w:val="superscript"/>
              </w:rPr>
              <w:t>b</w:t>
            </w:r>
          </w:p>
        </w:tc>
        <w:tc>
          <w:tcPr>
            <w:tcW w:w="824" w:type="pct"/>
            <w:tcBorders>
              <w:top w:val="nil"/>
              <w:bottom w:val="single" w:sz="4" w:space="0" w:color="auto"/>
            </w:tcBorders>
            <w:vAlign w:val="center"/>
          </w:tcPr>
          <w:p w14:paraId="443ACB6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7.81±0.01</w:t>
            </w:r>
            <w:r w:rsidRPr="00F34FB1">
              <w:rPr>
                <w:rFonts w:ascii="Cambria" w:hAnsi="Cambria"/>
                <w:sz w:val="17"/>
                <w:szCs w:val="17"/>
                <w:vertAlign w:val="superscript"/>
              </w:rPr>
              <w:t>b</w:t>
            </w:r>
          </w:p>
        </w:tc>
        <w:tc>
          <w:tcPr>
            <w:tcW w:w="870" w:type="pct"/>
            <w:tcBorders>
              <w:top w:val="nil"/>
              <w:bottom w:val="single" w:sz="4" w:space="0" w:color="auto"/>
            </w:tcBorders>
            <w:vAlign w:val="center"/>
          </w:tcPr>
          <w:p w14:paraId="1E9B25A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9.89±0.00</w:t>
            </w:r>
            <w:r w:rsidRPr="00F34FB1">
              <w:rPr>
                <w:rFonts w:ascii="Cambria" w:hAnsi="Cambria"/>
                <w:sz w:val="17"/>
                <w:szCs w:val="17"/>
                <w:vertAlign w:val="superscript"/>
              </w:rPr>
              <w:t>d</w:t>
            </w:r>
          </w:p>
        </w:tc>
      </w:tr>
      <w:tr w:rsidR="00BB1695" w:rsidRPr="00F34FB1" w14:paraId="5BEEF747" w14:textId="77777777" w:rsidTr="00BB1695">
        <w:tc>
          <w:tcPr>
            <w:cnfStyle w:val="001000000000" w:firstRow="0" w:lastRow="0" w:firstColumn="1" w:lastColumn="0" w:oddVBand="0" w:evenVBand="0" w:oddHBand="0" w:evenHBand="0" w:firstRowFirstColumn="0" w:firstRowLastColumn="0" w:lastRowFirstColumn="0" w:lastRowLastColumn="0"/>
            <w:tcW w:w="255" w:type="pct"/>
            <w:vMerge w:val="restart"/>
            <w:tcBorders>
              <w:top w:val="single" w:sz="4" w:space="0" w:color="auto"/>
              <w:bottom w:val="single" w:sz="4" w:space="0" w:color="auto"/>
            </w:tcBorders>
            <w:textDirection w:val="btLr"/>
            <w:vAlign w:val="center"/>
          </w:tcPr>
          <w:p w14:paraId="4DC94C3B" w14:textId="77777777" w:rsidR="00BB1695" w:rsidRPr="00F34FB1" w:rsidRDefault="00BB1695" w:rsidP="008958F4">
            <w:pPr>
              <w:jc w:val="center"/>
              <w:rPr>
                <w:rFonts w:ascii="Cambria" w:hAnsi="Cambria"/>
                <w:sz w:val="17"/>
                <w:szCs w:val="17"/>
              </w:rPr>
            </w:pPr>
            <w:r w:rsidRPr="00F34FB1">
              <w:rPr>
                <w:rFonts w:ascii="Cambria" w:hAnsi="Cambria"/>
                <w:sz w:val="17"/>
                <w:szCs w:val="17"/>
              </w:rPr>
              <w:t>Brochotrix</w:t>
            </w:r>
          </w:p>
        </w:tc>
        <w:tc>
          <w:tcPr>
            <w:tcW w:w="573" w:type="pct"/>
            <w:tcBorders>
              <w:top w:val="single" w:sz="4" w:space="0" w:color="auto"/>
              <w:bottom w:val="nil"/>
            </w:tcBorders>
            <w:vAlign w:val="center"/>
          </w:tcPr>
          <w:p w14:paraId="3E7E493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A</w:t>
            </w:r>
          </w:p>
        </w:tc>
        <w:tc>
          <w:tcPr>
            <w:tcW w:w="871" w:type="pct"/>
            <w:tcBorders>
              <w:top w:val="single" w:sz="4" w:space="0" w:color="auto"/>
              <w:bottom w:val="nil"/>
            </w:tcBorders>
            <w:vAlign w:val="center"/>
          </w:tcPr>
          <w:p w14:paraId="0DCC0F1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2.68±0.00</w:t>
            </w:r>
            <w:r w:rsidRPr="00F34FB1">
              <w:rPr>
                <w:rFonts w:ascii="Cambria" w:hAnsi="Cambria"/>
                <w:sz w:val="17"/>
                <w:szCs w:val="17"/>
                <w:vertAlign w:val="superscript"/>
              </w:rPr>
              <w:t>b</w:t>
            </w:r>
          </w:p>
        </w:tc>
        <w:tc>
          <w:tcPr>
            <w:tcW w:w="800" w:type="pct"/>
            <w:tcBorders>
              <w:top w:val="single" w:sz="4" w:space="0" w:color="auto"/>
              <w:bottom w:val="nil"/>
            </w:tcBorders>
            <w:vAlign w:val="center"/>
          </w:tcPr>
          <w:p w14:paraId="686B90B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3.79±0.00</w:t>
            </w:r>
            <w:r w:rsidRPr="00F34FB1">
              <w:rPr>
                <w:rFonts w:ascii="Cambria" w:hAnsi="Cambria"/>
                <w:sz w:val="17"/>
                <w:szCs w:val="17"/>
                <w:vertAlign w:val="superscript"/>
              </w:rPr>
              <w:t>c</w:t>
            </w:r>
          </w:p>
        </w:tc>
        <w:tc>
          <w:tcPr>
            <w:tcW w:w="807" w:type="pct"/>
            <w:tcBorders>
              <w:top w:val="single" w:sz="4" w:space="0" w:color="auto"/>
              <w:bottom w:val="nil"/>
            </w:tcBorders>
            <w:vAlign w:val="center"/>
          </w:tcPr>
          <w:p w14:paraId="019C830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5.07±0.02</w:t>
            </w:r>
            <w:r w:rsidRPr="00F34FB1">
              <w:rPr>
                <w:rFonts w:ascii="Cambria" w:hAnsi="Cambria"/>
                <w:sz w:val="17"/>
                <w:szCs w:val="17"/>
                <w:vertAlign w:val="superscript"/>
              </w:rPr>
              <w:t>ab</w:t>
            </w:r>
          </w:p>
        </w:tc>
        <w:tc>
          <w:tcPr>
            <w:tcW w:w="824" w:type="pct"/>
            <w:tcBorders>
              <w:top w:val="single" w:sz="4" w:space="0" w:color="auto"/>
              <w:bottom w:val="nil"/>
            </w:tcBorders>
            <w:vAlign w:val="center"/>
          </w:tcPr>
          <w:p w14:paraId="6C5B20E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7.72±0.01</w:t>
            </w:r>
            <w:r w:rsidRPr="00F34FB1">
              <w:rPr>
                <w:rFonts w:ascii="Cambria" w:hAnsi="Cambria"/>
                <w:sz w:val="17"/>
                <w:szCs w:val="17"/>
                <w:vertAlign w:val="superscript"/>
              </w:rPr>
              <w:t>g</w:t>
            </w:r>
          </w:p>
        </w:tc>
        <w:tc>
          <w:tcPr>
            <w:tcW w:w="870" w:type="pct"/>
            <w:tcBorders>
              <w:top w:val="single" w:sz="4" w:space="0" w:color="auto"/>
              <w:bottom w:val="nil"/>
            </w:tcBorders>
            <w:vAlign w:val="center"/>
          </w:tcPr>
          <w:p w14:paraId="7F0AC9D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7.88±0.01</w:t>
            </w:r>
            <w:r w:rsidRPr="00F34FB1">
              <w:rPr>
                <w:rFonts w:ascii="Cambria" w:hAnsi="Cambria"/>
                <w:sz w:val="17"/>
                <w:szCs w:val="17"/>
                <w:vertAlign w:val="superscript"/>
              </w:rPr>
              <w:t>fg</w:t>
            </w:r>
          </w:p>
        </w:tc>
      </w:tr>
      <w:tr w:rsidR="00BB1695" w:rsidRPr="00F34FB1" w14:paraId="23CC9E3E"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9915075"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6C8876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B</w:t>
            </w:r>
          </w:p>
        </w:tc>
        <w:tc>
          <w:tcPr>
            <w:tcW w:w="871" w:type="pct"/>
            <w:tcBorders>
              <w:top w:val="nil"/>
              <w:bottom w:val="nil"/>
            </w:tcBorders>
            <w:vAlign w:val="center"/>
          </w:tcPr>
          <w:p w14:paraId="65FF274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2.74±0.01</w:t>
            </w:r>
            <w:r w:rsidRPr="00F34FB1">
              <w:rPr>
                <w:rFonts w:ascii="Cambria" w:hAnsi="Cambria"/>
                <w:sz w:val="17"/>
                <w:szCs w:val="17"/>
                <w:vertAlign w:val="superscript"/>
              </w:rPr>
              <w:t>b</w:t>
            </w:r>
          </w:p>
        </w:tc>
        <w:tc>
          <w:tcPr>
            <w:tcW w:w="800" w:type="pct"/>
            <w:tcBorders>
              <w:top w:val="nil"/>
              <w:bottom w:val="nil"/>
            </w:tcBorders>
            <w:vAlign w:val="center"/>
          </w:tcPr>
          <w:p w14:paraId="0893873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3.32±0.01</w:t>
            </w:r>
            <w:r w:rsidRPr="00F34FB1">
              <w:rPr>
                <w:rFonts w:ascii="Cambria" w:hAnsi="Cambria"/>
                <w:sz w:val="17"/>
                <w:szCs w:val="17"/>
                <w:vertAlign w:val="superscript"/>
              </w:rPr>
              <w:t>a</w:t>
            </w:r>
          </w:p>
        </w:tc>
        <w:tc>
          <w:tcPr>
            <w:tcW w:w="807" w:type="pct"/>
            <w:tcBorders>
              <w:top w:val="nil"/>
              <w:bottom w:val="nil"/>
            </w:tcBorders>
            <w:vAlign w:val="center"/>
          </w:tcPr>
          <w:p w14:paraId="1EB8404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5.69±0.03</w:t>
            </w:r>
            <w:r w:rsidRPr="00F34FB1">
              <w:rPr>
                <w:rFonts w:ascii="Cambria" w:hAnsi="Cambria"/>
                <w:sz w:val="17"/>
                <w:szCs w:val="17"/>
                <w:vertAlign w:val="superscript"/>
              </w:rPr>
              <w:t>b</w:t>
            </w:r>
          </w:p>
        </w:tc>
        <w:tc>
          <w:tcPr>
            <w:tcW w:w="824" w:type="pct"/>
            <w:tcBorders>
              <w:top w:val="nil"/>
              <w:bottom w:val="nil"/>
            </w:tcBorders>
            <w:vAlign w:val="center"/>
          </w:tcPr>
          <w:p w14:paraId="1D87773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7.00±0.00</w:t>
            </w:r>
            <w:r w:rsidRPr="00F34FB1">
              <w:rPr>
                <w:rFonts w:ascii="Cambria" w:hAnsi="Cambria"/>
                <w:sz w:val="17"/>
                <w:szCs w:val="17"/>
                <w:vertAlign w:val="superscript"/>
              </w:rPr>
              <w:t>d</w:t>
            </w:r>
          </w:p>
        </w:tc>
        <w:tc>
          <w:tcPr>
            <w:tcW w:w="870" w:type="pct"/>
            <w:tcBorders>
              <w:top w:val="nil"/>
              <w:bottom w:val="nil"/>
            </w:tcBorders>
            <w:vAlign w:val="center"/>
          </w:tcPr>
          <w:p w14:paraId="70F5E12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7.55±0.02</w:t>
            </w:r>
            <w:r w:rsidRPr="00F34FB1">
              <w:rPr>
                <w:rFonts w:ascii="Cambria" w:hAnsi="Cambria"/>
                <w:sz w:val="17"/>
                <w:szCs w:val="17"/>
                <w:vertAlign w:val="superscript"/>
              </w:rPr>
              <w:t>b</w:t>
            </w:r>
          </w:p>
        </w:tc>
      </w:tr>
      <w:tr w:rsidR="00BB1695" w:rsidRPr="00F34FB1" w14:paraId="37D7EC28"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BDF862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492AEAB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C</w:t>
            </w:r>
          </w:p>
        </w:tc>
        <w:tc>
          <w:tcPr>
            <w:tcW w:w="871" w:type="pct"/>
            <w:tcBorders>
              <w:top w:val="nil"/>
              <w:bottom w:val="nil"/>
            </w:tcBorders>
            <w:vAlign w:val="center"/>
          </w:tcPr>
          <w:p w14:paraId="0E7AAF2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3.72±0.03</w:t>
            </w:r>
            <w:r w:rsidRPr="00F34FB1">
              <w:rPr>
                <w:rFonts w:ascii="Cambria" w:hAnsi="Cambria"/>
                <w:sz w:val="17"/>
                <w:szCs w:val="17"/>
                <w:vertAlign w:val="superscript"/>
              </w:rPr>
              <w:t>f</w:t>
            </w:r>
          </w:p>
        </w:tc>
        <w:tc>
          <w:tcPr>
            <w:tcW w:w="800" w:type="pct"/>
            <w:tcBorders>
              <w:top w:val="nil"/>
              <w:bottom w:val="nil"/>
            </w:tcBorders>
            <w:vAlign w:val="center"/>
          </w:tcPr>
          <w:p w14:paraId="139ECBC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4.56±0.02</w:t>
            </w:r>
            <w:r w:rsidRPr="00F34FB1">
              <w:rPr>
                <w:rFonts w:ascii="Cambria" w:hAnsi="Cambria"/>
                <w:sz w:val="17"/>
                <w:szCs w:val="17"/>
                <w:vertAlign w:val="superscript"/>
              </w:rPr>
              <w:t>e</w:t>
            </w:r>
          </w:p>
        </w:tc>
        <w:tc>
          <w:tcPr>
            <w:tcW w:w="807" w:type="pct"/>
            <w:tcBorders>
              <w:top w:val="nil"/>
              <w:bottom w:val="nil"/>
            </w:tcBorders>
            <w:vAlign w:val="center"/>
          </w:tcPr>
          <w:p w14:paraId="4DFD66B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5.69±0.02</w:t>
            </w:r>
            <w:r w:rsidRPr="00F34FB1">
              <w:rPr>
                <w:rFonts w:ascii="Cambria" w:hAnsi="Cambria"/>
                <w:sz w:val="17"/>
                <w:szCs w:val="17"/>
                <w:vertAlign w:val="superscript"/>
              </w:rPr>
              <w:t>b</w:t>
            </w:r>
          </w:p>
        </w:tc>
        <w:tc>
          <w:tcPr>
            <w:tcW w:w="824" w:type="pct"/>
            <w:tcBorders>
              <w:top w:val="nil"/>
              <w:bottom w:val="nil"/>
            </w:tcBorders>
            <w:vAlign w:val="center"/>
          </w:tcPr>
          <w:p w14:paraId="0D5B56C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7.86±0.00</w:t>
            </w:r>
            <w:r w:rsidRPr="00F34FB1">
              <w:rPr>
                <w:rFonts w:ascii="Cambria" w:hAnsi="Cambria"/>
                <w:sz w:val="17"/>
                <w:szCs w:val="17"/>
                <w:vertAlign w:val="superscript"/>
              </w:rPr>
              <w:t>h</w:t>
            </w:r>
          </w:p>
        </w:tc>
        <w:tc>
          <w:tcPr>
            <w:tcW w:w="870" w:type="pct"/>
            <w:tcBorders>
              <w:top w:val="nil"/>
              <w:bottom w:val="nil"/>
            </w:tcBorders>
            <w:vAlign w:val="center"/>
          </w:tcPr>
          <w:p w14:paraId="041BC16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8.46±0.00</w:t>
            </w:r>
            <w:r w:rsidRPr="00F34FB1">
              <w:rPr>
                <w:rFonts w:ascii="Cambria" w:hAnsi="Cambria"/>
                <w:sz w:val="17"/>
                <w:szCs w:val="17"/>
                <w:vertAlign w:val="superscript"/>
              </w:rPr>
              <w:t>ı</w:t>
            </w:r>
          </w:p>
        </w:tc>
      </w:tr>
      <w:tr w:rsidR="00BB1695" w:rsidRPr="00F34FB1" w14:paraId="6633DCA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18B7C8A"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F35BB50"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D</w:t>
            </w:r>
          </w:p>
        </w:tc>
        <w:tc>
          <w:tcPr>
            <w:tcW w:w="871" w:type="pct"/>
            <w:tcBorders>
              <w:top w:val="nil"/>
              <w:bottom w:val="nil"/>
            </w:tcBorders>
            <w:vAlign w:val="center"/>
          </w:tcPr>
          <w:p w14:paraId="1B5FA53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3.34±0.02</w:t>
            </w:r>
            <w:r w:rsidRPr="00F34FB1">
              <w:rPr>
                <w:rFonts w:ascii="Cambria" w:hAnsi="Cambria"/>
                <w:sz w:val="17"/>
                <w:szCs w:val="17"/>
                <w:vertAlign w:val="superscript"/>
              </w:rPr>
              <w:t>d</w:t>
            </w:r>
          </w:p>
        </w:tc>
        <w:tc>
          <w:tcPr>
            <w:tcW w:w="800" w:type="pct"/>
            <w:tcBorders>
              <w:top w:val="nil"/>
              <w:bottom w:val="nil"/>
            </w:tcBorders>
            <w:vAlign w:val="center"/>
          </w:tcPr>
          <w:p w14:paraId="3F52B8F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4.62±0.01</w:t>
            </w:r>
            <w:r w:rsidRPr="00F34FB1">
              <w:rPr>
                <w:rFonts w:ascii="Cambria" w:hAnsi="Cambria"/>
                <w:sz w:val="17"/>
                <w:szCs w:val="17"/>
                <w:vertAlign w:val="superscript"/>
              </w:rPr>
              <w:t>f</w:t>
            </w:r>
          </w:p>
        </w:tc>
        <w:tc>
          <w:tcPr>
            <w:tcW w:w="807" w:type="pct"/>
            <w:tcBorders>
              <w:top w:val="nil"/>
              <w:bottom w:val="nil"/>
            </w:tcBorders>
            <w:vAlign w:val="center"/>
          </w:tcPr>
          <w:p w14:paraId="638F21E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4.34±0.00</w:t>
            </w:r>
            <w:r w:rsidRPr="00F34FB1">
              <w:rPr>
                <w:rFonts w:ascii="Cambria" w:hAnsi="Cambria"/>
                <w:sz w:val="17"/>
                <w:szCs w:val="17"/>
                <w:vertAlign w:val="superscript"/>
              </w:rPr>
              <w:t>a</w:t>
            </w:r>
          </w:p>
        </w:tc>
        <w:tc>
          <w:tcPr>
            <w:tcW w:w="824" w:type="pct"/>
            <w:tcBorders>
              <w:top w:val="nil"/>
              <w:bottom w:val="nil"/>
            </w:tcBorders>
            <w:vAlign w:val="center"/>
          </w:tcPr>
          <w:p w14:paraId="0514F8B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7.67±0.01</w:t>
            </w:r>
            <w:r w:rsidRPr="00F34FB1">
              <w:rPr>
                <w:rFonts w:ascii="Cambria" w:hAnsi="Cambria"/>
                <w:sz w:val="17"/>
                <w:szCs w:val="17"/>
                <w:vertAlign w:val="superscript"/>
              </w:rPr>
              <w:t>fg</w:t>
            </w:r>
          </w:p>
        </w:tc>
        <w:tc>
          <w:tcPr>
            <w:tcW w:w="870" w:type="pct"/>
            <w:tcBorders>
              <w:top w:val="nil"/>
              <w:bottom w:val="nil"/>
            </w:tcBorders>
            <w:vAlign w:val="center"/>
          </w:tcPr>
          <w:p w14:paraId="1096046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7.82±0.01</w:t>
            </w:r>
            <w:r w:rsidRPr="00F34FB1">
              <w:rPr>
                <w:rFonts w:ascii="Cambria" w:hAnsi="Cambria"/>
                <w:sz w:val="17"/>
                <w:szCs w:val="17"/>
                <w:vertAlign w:val="superscript"/>
              </w:rPr>
              <w:t>e</w:t>
            </w:r>
          </w:p>
        </w:tc>
      </w:tr>
      <w:tr w:rsidR="00BB1695" w:rsidRPr="00F34FB1" w14:paraId="0642983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6EA4C875"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42AB2FE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E</w:t>
            </w:r>
          </w:p>
        </w:tc>
        <w:tc>
          <w:tcPr>
            <w:tcW w:w="871" w:type="pct"/>
            <w:tcBorders>
              <w:top w:val="nil"/>
              <w:bottom w:val="nil"/>
            </w:tcBorders>
            <w:vAlign w:val="center"/>
          </w:tcPr>
          <w:p w14:paraId="3C58C2D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4.25±0.02</w:t>
            </w:r>
            <w:r w:rsidRPr="00F34FB1">
              <w:rPr>
                <w:rFonts w:ascii="Cambria" w:hAnsi="Cambria"/>
                <w:sz w:val="17"/>
                <w:szCs w:val="17"/>
                <w:vertAlign w:val="superscript"/>
              </w:rPr>
              <w:t>g</w:t>
            </w:r>
          </w:p>
        </w:tc>
        <w:tc>
          <w:tcPr>
            <w:tcW w:w="800" w:type="pct"/>
            <w:tcBorders>
              <w:top w:val="nil"/>
              <w:bottom w:val="nil"/>
            </w:tcBorders>
            <w:vAlign w:val="center"/>
          </w:tcPr>
          <w:p w14:paraId="3437DF3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4.68±0.00</w:t>
            </w:r>
            <w:r w:rsidRPr="00F34FB1">
              <w:rPr>
                <w:rFonts w:ascii="Cambria" w:hAnsi="Cambria"/>
                <w:sz w:val="17"/>
                <w:szCs w:val="17"/>
                <w:vertAlign w:val="superscript"/>
              </w:rPr>
              <w:t>g</w:t>
            </w:r>
          </w:p>
        </w:tc>
        <w:tc>
          <w:tcPr>
            <w:tcW w:w="807" w:type="pct"/>
            <w:tcBorders>
              <w:top w:val="nil"/>
              <w:bottom w:val="nil"/>
            </w:tcBorders>
            <w:vAlign w:val="center"/>
          </w:tcPr>
          <w:p w14:paraId="5E7A24E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5.60±0.03</w:t>
            </w:r>
            <w:r w:rsidRPr="00F34FB1">
              <w:rPr>
                <w:rFonts w:ascii="Cambria" w:hAnsi="Cambria"/>
                <w:sz w:val="17"/>
                <w:szCs w:val="17"/>
                <w:vertAlign w:val="superscript"/>
              </w:rPr>
              <w:t>b</w:t>
            </w:r>
          </w:p>
        </w:tc>
        <w:tc>
          <w:tcPr>
            <w:tcW w:w="824" w:type="pct"/>
            <w:tcBorders>
              <w:top w:val="nil"/>
              <w:bottom w:val="nil"/>
            </w:tcBorders>
            <w:vAlign w:val="center"/>
          </w:tcPr>
          <w:p w14:paraId="0EE6A46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7.41±0.03</w:t>
            </w:r>
            <w:r w:rsidRPr="00F34FB1">
              <w:rPr>
                <w:rFonts w:ascii="Cambria" w:hAnsi="Cambria"/>
                <w:sz w:val="17"/>
                <w:szCs w:val="17"/>
                <w:vertAlign w:val="superscript"/>
              </w:rPr>
              <w:t>e</w:t>
            </w:r>
          </w:p>
        </w:tc>
        <w:tc>
          <w:tcPr>
            <w:tcW w:w="870" w:type="pct"/>
            <w:tcBorders>
              <w:top w:val="nil"/>
              <w:bottom w:val="nil"/>
            </w:tcBorders>
            <w:vAlign w:val="center"/>
          </w:tcPr>
          <w:p w14:paraId="413E189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7.97±0.00</w:t>
            </w:r>
            <w:r w:rsidRPr="00F34FB1">
              <w:rPr>
                <w:rFonts w:ascii="Cambria" w:hAnsi="Cambria"/>
                <w:sz w:val="17"/>
                <w:szCs w:val="17"/>
                <w:vertAlign w:val="superscript"/>
              </w:rPr>
              <w:t>h</w:t>
            </w:r>
          </w:p>
        </w:tc>
      </w:tr>
      <w:tr w:rsidR="00BB1695" w:rsidRPr="00F34FB1" w14:paraId="5A09266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3D69919"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ABC3E7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F</w:t>
            </w:r>
          </w:p>
        </w:tc>
        <w:tc>
          <w:tcPr>
            <w:tcW w:w="871" w:type="pct"/>
            <w:tcBorders>
              <w:top w:val="nil"/>
              <w:bottom w:val="nil"/>
            </w:tcBorders>
            <w:vAlign w:val="center"/>
          </w:tcPr>
          <w:p w14:paraId="42B5CBD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2.73±0.00</w:t>
            </w:r>
            <w:r w:rsidRPr="00F34FB1">
              <w:rPr>
                <w:rFonts w:ascii="Cambria" w:hAnsi="Cambria"/>
                <w:sz w:val="17"/>
                <w:szCs w:val="17"/>
                <w:vertAlign w:val="superscript"/>
              </w:rPr>
              <w:t>b</w:t>
            </w:r>
          </w:p>
        </w:tc>
        <w:tc>
          <w:tcPr>
            <w:tcW w:w="800" w:type="pct"/>
            <w:tcBorders>
              <w:top w:val="nil"/>
              <w:bottom w:val="nil"/>
            </w:tcBorders>
            <w:vAlign w:val="center"/>
          </w:tcPr>
          <w:p w14:paraId="5359410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4.63±0.01</w:t>
            </w:r>
            <w:r w:rsidRPr="00F34FB1">
              <w:rPr>
                <w:rFonts w:ascii="Cambria" w:hAnsi="Cambria"/>
                <w:sz w:val="17"/>
                <w:szCs w:val="17"/>
                <w:vertAlign w:val="superscript"/>
              </w:rPr>
              <w:t>f</w:t>
            </w:r>
          </w:p>
        </w:tc>
        <w:tc>
          <w:tcPr>
            <w:tcW w:w="807" w:type="pct"/>
            <w:tcBorders>
              <w:top w:val="nil"/>
              <w:bottom w:val="nil"/>
            </w:tcBorders>
            <w:vAlign w:val="center"/>
          </w:tcPr>
          <w:p w14:paraId="221FBE0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5.60±0.01</w:t>
            </w:r>
            <w:r w:rsidRPr="00F34FB1">
              <w:rPr>
                <w:rFonts w:ascii="Cambria" w:hAnsi="Cambria"/>
                <w:sz w:val="17"/>
                <w:szCs w:val="17"/>
                <w:vertAlign w:val="superscript"/>
              </w:rPr>
              <w:t>b</w:t>
            </w:r>
          </w:p>
        </w:tc>
        <w:tc>
          <w:tcPr>
            <w:tcW w:w="824" w:type="pct"/>
            <w:tcBorders>
              <w:top w:val="nil"/>
              <w:bottom w:val="nil"/>
            </w:tcBorders>
            <w:vAlign w:val="center"/>
          </w:tcPr>
          <w:p w14:paraId="36C9ACE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7.72±0.01</w:t>
            </w:r>
            <w:r w:rsidRPr="00F34FB1">
              <w:rPr>
                <w:rFonts w:ascii="Cambria" w:hAnsi="Cambria"/>
                <w:sz w:val="17"/>
                <w:szCs w:val="17"/>
                <w:vertAlign w:val="superscript"/>
              </w:rPr>
              <w:t>g</w:t>
            </w:r>
          </w:p>
        </w:tc>
        <w:tc>
          <w:tcPr>
            <w:tcW w:w="870" w:type="pct"/>
            <w:tcBorders>
              <w:top w:val="nil"/>
              <w:bottom w:val="nil"/>
            </w:tcBorders>
            <w:vAlign w:val="center"/>
          </w:tcPr>
          <w:p w14:paraId="71FB8ACF"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7.04±0.00</w:t>
            </w:r>
            <w:r w:rsidRPr="00F34FB1">
              <w:rPr>
                <w:rFonts w:ascii="Cambria" w:hAnsi="Cambria"/>
                <w:sz w:val="17"/>
                <w:szCs w:val="17"/>
                <w:vertAlign w:val="superscript"/>
              </w:rPr>
              <w:t>a</w:t>
            </w:r>
          </w:p>
        </w:tc>
      </w:tr>
      <w:tr w:rsidR="00BB1695" w:rsidRPr="00F34FB1" w14:paraId="4C4222AD"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C140DEC"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1866E6E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G</w:t>
            </w:r>
          </w:p>
        </w:tc>
        <w:tc>
          <w:tcPr>
            <w:tcW w:w="871" w:type="pct"/>
            <w:tcBorders>
              <w:top w:val="nil"/>
              <w:bottom w:val="nil"/>
            </w:tcBorders>
            <w:vAlign w:val="center"/>
          </w:tcPr>
          <w:p w14:paraId="3EB539C2"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2.07±0.02</w:t>
            </w:r>
            <w:r w:rsidRPr="00F34FB1">
              <w:rPr>
                <w:rFonts w:ascii="Cambria" w:hAnsi="Cambria"/>
                <w:sz w:val="17"/>
                <w:szCs w:val="17"/>
                <w:vertAlign w:val="superscript"/>
              </w:rPr>
              <w:t>a</w:t>
            </w:r>
          </w:p>
        </w:tc>
        <w:tc>
          <w:tcPr>
            <w:tcW w:w="800" w:type="pct"/>
            <w:tcBorders>
              <w:top w:val="nil"/>
              <w:bottom w:val="nil"/>
            </w:tcBorders>
            <w:vAlign w:val="center"/>
          </w:tcPr>
          <w:p w14:paraId="49759B65"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4.81±0.01</w:t>
            </w:r>
            <w:r w:rsidRPr="00F34FB1">
              <w:rPr>
                <w:rFonts w:ascii="Cambria" w:hAnsi="Cambria"/>
                <w:sz w:val="17"/>
                <w:szCs w:val="17"/>
                <w:vertAlign w:val="superscript"/>
              </w:rPr>
              <w:t>ı</w:t>
            </w:r>
          </w:p>
        </w:tc>
        <w:tc>
          <w:tcPr>
            <w:tcW w:w="807" w:type="pct"/>
            <w:tcBorders>
              <w:top w:val="nil"/>
              <w:bottom w:val="nil"/>
            </w:tcBorders>
            <w:vAlign w:val="center"/>
          </w:tcPr>
          <w:p w14:paraId="3FD75C5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5.66±0.02</w:t>
            </w:r>
            <w:r w:rsidRPr="00F34FB1">
              <w:rPr>
                <w:rFonts w:ascii="Cambria" w:hAnsi="Cambria"/>
                <w:sz w:val="17"/>
                <w:szCs w:val="17"/>
                <w:vertAlign w:val="superscript"/>
              </w:rPr>
              <w:t>b</w:t>
            </w:r>
          </w:p>
        </w:tc>
        <w:tc>
          <w:tcPr>
            <w:tcW w:w="824" w:type="pct"/>
            <w:tcBorders>
              <w:top w:val="nil"/>
              <w:bottom w:val="nil"/>
            </w:tcBorders>
            <w:vAlign w:val="center"/>
          </w:tcPr>
          <w:p w14:paraId="43FD551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7.65±0.00</w:t>
            </w:r>
            <w:r w:rsidRPr="00F34FB1">
              <w:rPr>
                <w:rFonts w:ascii="Cambria" w:hAnsi="Cambria"/>
                <w:sz w:val="17"/>
                <w:szCs w:val="17"/>
                <w:vertAlign w:val="superscript"/>
              </w:rPr>
              <w:t>fg</w:t>
            </w:r>
          </w:p>
        </w:tc>
        <w:tc>
          <w:tcPr>
            <w:tcW w:w="870" w:type="pct"/>
            <w:tcBorders>
              <w:top w:val="nil"/>
              <w:bottom w:val="nil"/>
            </w:tcBorders>
            <w:vAlign w:val="center"/>
          </w:tcPr>
          <w:p w14:paraId="68B6EA29"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7.91±0.00</w:t>
            </w:r>
            <w:r w:rsidRPr="00F34FB1">
              <w:rPr>
                <w:rFonts w:ascii="Cambria" w:hAnsi="Cambria"/>
                <w:sz w:val="17"/>
                <w:szCs w:val="17"/>
                <w:vertAlign w:val="superscript"/>
              </w:rPr>
              <w:t>h</w:t>
            </w:r>
          </w:p>
        </w:tc>
      </w:tr>
      <w:tr w:rsidR="00BB1695" w:rsidRPr="00F34FB1" w14:paraId="35EA7D13"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20392363"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4B0F4CF4"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H</w:t>
            </w:r>
          </w:p>
        </w:tc>
        <w:tc>
          <w:tcPr>
            <w:tcW w:w="871" w:type="pct"/>
            <w:tcBorders>
              <w:top w:val="nil"/>
              <w:bottom w:val="nil"/>
            </w:tcBorders>
            <w:vAlign w:val="center"/>
          </w:tcPr>
          <w:p w14:paraId="25080B2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3.59±0.04</w:t>
            </w:r>
            <w:r w:rsidRPr="00F34FB1">
              <w:rPr>
                <w:rFonts w:ascii="Cambria" w:hAnsi="Cambria"/>
                <w:sz w:val="17"/>
                <w:szCs w:val="17"/>
                <w:vertAlign w:val="superscript"/>
              </w:rPr>
              <w:t>e</w:t>
            </w:r>
          </w:p>
        </w:tc>
        <w:tc>
          <w:tcPr>
            <w:tcW w:w="800" w:type="pct"/>
            <w:tcBorders>
              <w:top w:val="nil"/>
              <w:bottom w:val="nil"/>
            </w:tcBorders>
            <w:vAlign w:val="center"/>
          </w:tcPr>
          <w:p w14:paraId="409FA65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3.69±0.02</w:t>
            </w:r>
            <w:r w:rsidRPr="00F34FB1">
              <w:rPr>
                <w:rFonts w:ascii="Cambria" w:hAnsi="Cambria"/>
                <w:sz w:val="17"/>
                <w:szCs w:val="17"/>
                <w:vertAlign w:val="superscript"/>
              </w:rPr>
              <w:t>b</w:t>
            </w:r>
          </w:p>
        </w:tc>
        <w:tc>
          <w:tcPr>
            <w:tcW w:w="807" w:type="pct"/>
            <w:tcBorders>
              <w:top w:val="nil"/>
              <w:bottom w:val="nil"/>
            </w:tcBorders>
            <w:vAlign w:val="center"/>
          </w:tcPr>
          <w:p w14:paraId="47BD17A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5.30±0.03</w:t>
            </w:r>
            <w:r w:rsidRPr="00F34FB1">
              <w:rPr>
                <w:rFonts w:ascii="Cambria" w:hAnsi="Cambria"/>
                <w:sz w:val="17"/>
                <w:szCs w:val="17"/>
                <w:vertAlign w:val="superscript"/>
              </w:rPr>
              <w:t>b</w:t>
            </w:r>
          </w:p>
        </w:tc>
        <w:tc>
          <w:tcPr>
            <w:tcW w:w="824" w:type="pct"/>
            <w:tcBorders>
              <w:top w:val="nil"/>
              <w:bottom w:val="nil"/>
            </w:tcBorders>
            <w:vAlign w:val="center"/>
          </w:tcPr>
          <w:p w14:paraId="3C41E09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6.47±0.02</w:t>
            </w:r>
            <w:r w:rsidRPr="00F34FB1">
              <w:rPr>
                <w:rFonts w:ascii="Cambria" w:hAnsi="Cambria"/>
                <w:sz w:val="17"/>
                <w:szCs w:val="17"/>
                <w:vertAlign w:val="superscript"/>
              </w:rPr>
              <w:t>b</w:t>
            </w:r>
          </w:p>
        </w:tc>
        <w:tc>
          <w:tcPr>
            <w:tcW w:w="870" w:type="pct"/>
            <w:tcBorders>
              <w:top w:val="nil"/>
              <w:bottom w:val="nil"/>
            </w:tcBorders>
            <w:vAlign w:val="center"/>
          </w:tcPr>
          <w:p w14:paraId="46513EF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7.90±0.02</w:t>
            </w:r>
            <w:r w:rsidRPr="00F34FB1">
              <w:rPr>
                <w:rFonts w:ascii="Cambria" w:hAnsi="Cambria"/>
                <w:sz w:val="17"/>
                <w:szCs w:val="17"/>
                <w:vertAlign w:val="superscript"/>
              </w:rPr>
              <w:t>fg</w:t>
            </w:r>
          </w:p>
        </w:tc>
      </w:tr>
      <w:tr w:rsidR="00BB1695" w:rsidRPr="00F34FB1" w14:paraId="305D66DF"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7FCD23D4"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7BE48BB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I</w:t>
            </w:r>
          </w:p>
        </w:tc>
        <w:tc>
          <w:tcPr>
            <w:tcW w:w="871" w:type="pct"/>
            <w:tcBorders>
              <w:top w:val="nil"/>
              <w:bottom w:val="nil"/>
            </w:tcBorders>
            <w:vAlign w:val="center"/>
          </w:tcPr>
          <w:p w14:paraId="09D1476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3.54±0.01</w:t>
            </w:r>
            <w:r w:rsidRPr="00F34FB1">
              <w:rPr>
                <w:rFonts w:ascii="Cambria" w:hAnsi="Cambria"/>
                <w:sz w:val="17"/>
                <w:szCs w:val="17"/>
                <w:vertAlign w:val="superscript"/>
              </w:rPr>
              <w:t>e</w:t>
            </w:r>
          </w:p>
        </w:tc>
        <w:tc>
          <w:tcPr>
            <w:tcW w:w="800" w:type="pct"/>
            <w:tcBorders>
              <w:top w:val="nil"/>
              <w:bottom w:val="nil"/>
            </w:tcBorders>
            <w:vAlign w:val="center"/>
          </w:tcPr>
          <w:p w14:paraId="3CACCC0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4.93±0.00</w:t>
            </w:r>
            <w:r w:rsidRPr="00F34FB1">
              <w:rPr>
                <w:rFonts w:ascii="Cambria" w:hAnsi="Cambria"/>
                <w:sz w:val="17"/>
                <w:szCs w:val="17"/>
                <w:vertAlign w:val="superscript"/>
              </w:rPr>
              <w:t>j</w:t>
            </w:r>
          </w:p>
        </w:tc>
        <w:tc>
          <w:tcPr>
            <w:tcW w:w="807" w:type="pct"/>
            <w:tcBorders>
              <w:top w:val="nil"/>
              <w:bottom w:val="nil"/>
            </w:tcBorders>
            <w:vAlign w:val="center"/>
          </w:tcPr>
          <w:p w14:paraId="4C1BF651"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5.63±0.01</w:t>
            </w:r>
            <w:r w:rsidRPr="00F34FB1">
              <w:rPr>
                <w:rFonts w:ascii="Cambria" w:hAnsi="Cambria"/>
                <w:sz w:val="17"/>
                <w:szCs w:val="17"/>
                <w:vertAlign w:val="superscript"/>
              </w:rPr>
              <w:t>b</w:t>
            </w:r>
          </w:p>
        </w:tc>
        <w:tc>
          <w:tcPr>
            <w:tcW w:w="824" w:type="pct"/>
            <w:tcBorders>
              <w:top w:val="nil"/>
              <w:bottom w:val="nil"/>
            </w:tcBorders>
            <w:vAlign w:val="center"/>
          </w:tcPr>
          <w:p w14:paraId="67C5701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6.99±0.04</w:t>
            </w:r>
            <w:r w:rsidRPr="00F34FB1">
              <w:rPr>
                <w:rFonts w:ascii="Cambria" w:hAnsi="Cambria"/>
                <w:sz w:val="17"/>
                <w:szCs w:val="17"/>
                <w:vertAlign w:val="superscript"/>
              </w:rPr>
              <w:t>d</w:t>
            </w:r>
          </w:p>
        </w:tc>
        <w:tc>
          <w:tcPr>
            <w:tcW w:w="870" w:type="pct"/>
            <w:tcBorders>
              <w:top w:val="nil"/>
              <w:bottom w:val="nil"/>
            </w:tcBorders>
            <w:vAlign w:val="center"/>
          </w:tcPr>
          <w:p w14:paraId="1C6A2D6D"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7.65±0.01</w:t>
            </w:r>
            <w:r w:rsidRPr="00F34FB1">
              <w:rPr>
                <w:rFonts w:ascii="Cambria" w:hAnsi="Cambria"/>
                <w:sz w:val="17"/>
                <w:szCs w:val="17"/>
                <w:vertAlign w:val="superscript"/>
              </w:rPr>
              <w:t>c</w:t>
            </w:r>
          </w:p>
        </w:tc>
      </w:tr>
      <w:tr w:rsidR="00BB1695" w:rsidRPr="00F34FB1" w14:paraId="7CE6C136"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0A403C4D"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5D560DC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J</w:t>
            </w:r>
          </w:p>
        </w:tc>
        <w:tc>
          <w:tcPr>
            <w:tcW w:w="871" w:type="pct"/>
            <w:tcBorders>
              <w:top w:val="nil"/>
              <w:bottom w:val="nil"/>
            </w:tcBorders>
            <w:vAlign w:val="center"/>
          </w:tcPr>
          <w:p w14:paraId="495C0AF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2.70±0.01</w:t>
            </w:r>
            <w:r w:rsidRPr="00F34FB1">
              <w:rPr>
                <w:rFonts w:ascii="Cambria" w:hAnsi="Cambria"/>
                <w:sz w:val="17"/>
                <w:szCs w:val="17"/>
                <w:vertAlign w:val="superscript"/>
              </w:rPr>
              <w:t>b</w:t>
            </w:r>
          </w:p>
        </w:tc>
        <w:tc>
          <w:tcPr>
            <w:tcW w:w="800" w:type="pct"/>
            <w:tcBorders>
              <w:top w:val="nil"/>
              <w:bottom w:val="nil"/>
            </w:tcBorders>
            <w:vAlign w:val="center"/>
          </w:tcPr>
          <w:p w14:paraId="6B1CDCD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4.74±0.01</w:t>
            </w:r>
            <w:r w:rsidRPr="00F34FB1">
              <w:rPr>
                <w:rFonts w:ascii="Cambria" w:hAnsi="Cambria"/>
                <w:sz w:val="17"/>
                <w:szCs w:val="17"/>
                <w:vertAlign w:val="superscript"/>
              </w:rPr>
              <w:t>h</w:t>
            </w:r>
          </w:p>
        </w:tc>
        <w:tc>
          <w:tcPr>
            <w:tcW w:w="807" w:type="pct"/>
            <w:tcBorders>
              <w:top w:val="nil"/>
              <w:bottom w:val="nil"/>
            </w:tcBorders>
            <w:vAlign w:val="center"/>
          </w:tcPr>
          <w:p w14:paraId="4D506E9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5.60±0.02</w:t>
            </w:r>
            <w:r w:rsidRPr="00F34FB1">
              <w:rPr>
                <w:rFonts w:ascii="Cambria" w:hAnsi="Cambria"/>
                <w:sz w:val="17"/>
                <w:szCs w:val="17"/>
                <w:vertAlign w:val="superscript"/>
              </w:rPr>
              <w:t>b</w:t>
            </w:r>
          </w:p>
        </w:tc>
        <w:tc>
          <w:tcPr>
            <w:tcW w:w="824" w:type="pct"/>
            <w:tcBorders>
              <w:top w:val="nil"/>
              <w:bottom w:val="nil"/>
            </w:tcBorders>
            <w:vAlign w:val="center"/>
          </w:tcPr>
          <w:p w14:paraId="21B0162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6.39±0.00</w:t>
            </w:r>
            <w:r w:rsidRPr="00F34FB1">
              <w:rPr>
                <w:rFonts w:ascii="Cambria" w:hAnsi="Cambria"/>
                <w:sz w:val="17"/>
                <w:szCs w:val="17"/>
                <w:vertAlign w:val="superscript"/>
              </w:rPr>
              <w:t>a</w:t>
            </w:r>
          </w:p>
        </w:tc>
        <w:tc>
          <w:tcPr>
            <w:tcW w:w="870" w:type="pct"/>
            <w:tcBorders>
              <w:top w:val="nil"/>
              <w:bottom w:val="nil"/>
            </w:tcBorders>
            <w:vAlign w:val="center"/>
          </w:tcPr>
          <w:p w14:paraId="7B4E10C8"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7.86±0.01</w:t>
            </w:r>
            <w:r w:rsidRPr="00F34FB1">
              <w:rPr>
                <w:rFonts w:ascii="Cambria" w:hAnsi="Cambria"/>
                <w:sz w:val="17"/>
                <w:szCs w:val="17"/>
                <w:vertAlign w:val="superscript"/>
              </w:rPr>
              <w:t>f</w:t>
            </w:r>
          </w:p>
        </w:tc>
      </w:tr>
      <w:tr w:rsidR="00BB1695" w:rsidRPr="00F34FB1" w14:paraId="416476AA"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3B8F3EDC" w14:textId="77777777" w:rsidR="00BB1695" w:rsidRPr="00F34FB1" w:rsidRDefault="00BB1695" w:rsidP="008958F4">
            <w:pPr>
              <w:jc w:val="center"/>
              <w:rPr>
                <w:rFonts w:ascii="Cambria" w:hAnsi="Cambria"/>
                <w:sz w:val="17"/>
                <w:szCs w:val="17"/>
              </w:rPr>
            </w:pPr>
          </w:p>
        </w:tc>
        <w:tc>
          <w:tcPr>
            <w:tcW w:w="573" w:type="pct"/>
            <w:tcBorders>
              <w:top w:val="nil"/>
              <w:bottom w:val="nil"/>
            </w:tcBorders>
            <w:vAlign w:val="center"/>
          </w:tcPr>
          <w:p w14:paraId="016B5CB6"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K</w:t>
            </w:r>
          </w:p>
        </w:tc>
        <w:tc>
          <w:tcPr>
            <w:tcW w:w="871" w:type="pct"/>
            <w:tcBorders>
              <w:top w:val="nil"/>
              <w:bottom w:val="nil"/>
            </w:tcBorders>
            <w:vAlign w:val="center"/>
          </w:tcPr>
          <w:p w14:paraId="0ED05CFB"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3.17±0.01</w:t>
            </w:r>
            <w:r w:rsidRPr="00F34FB1">
              <w:rPr>
                <w:rFonts w:ascii="Cambria" w:hAnsi="Cambria"/>
                <w:sz w:val="17"/>
                <w:szCs w:val="17"/>
                <w:vertAlign w:val="superscript"/>
              </w:rPr>
              <w:t>c</w:t>
            </w:r>
          </w:p>
        </w:tc>
        <w:tc>
          <w:tcPr>
            <w:tcW w:w="800" w:type="pct"/>
            <w:tcBorders>
              <w:top w:val="nil"/>
              <w:bottom w:val="nil"/>
            </w:tcBorders>
            <w:vAlign w:val="center"/>
          </w:tcPr>
          <w:p w14:paraId="6A8BB8C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4.36±0.02</w:t>
            </w:r>
            <w:r w:rsidRPr="00F34FB1">
              <w:rPr>
                <w:rFonts w:ascii="Cambria" w:hAnsi="Cambria"/>
                <w:sz w:val="17"/>
                <w:szCs w:val="17"/>
                <w:vertAlign w:val="superscript"/>
              </w:rPr>
              <w:t>d</w:t>
            </w:r>
          </w:p>
        </w:tc>
        <w:tc>
          <w:tcPr>
            <w:tcW w:w="807" w:type="pct"/>
            <w:tcBorders>
              <w:top w:val="nil"/>
              <w:bottom w:val="nil"/>
            </w:tcBorders>
            <w:vAlign w:val="center"/>
          </w:tcPr>
          <w:p w14:paraId="0D3C034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5.90±0.01</w:t>
            </w:r>
            <w:r w:rsidRPr="00F34FB1">
              <w:rPr>
                <w:rFonts w:ascii="Cambria" w:hAnsi="Cambria"/>
                <w:sz w:val="17"/>
                <w:szCs w:val="17"/>
                <w:vertAlign w:val="superscript"/>
              </w:rPr>
              <w:t>b</w:t>
            </w:r>
          </w:p>
        </w:tc>
        <w:tc>
          <w:tcPr>
            <w:tcW w:w="824" w:type="pct"/>
            <w:tcBorders>
              <w:top w:val="nil"/>
              <w:bottom w:val="nil"/>
            </w:tcBorders>
            <w:vAlign w:val="center"/>
          </w:tcPr>
          <w:p w14:paraId="52572C5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6.74±0.00</w:t>
            </w:r>
            <w:r w:rsidRPr="00F34FB1">
              <w:rPr>
                <w:rFonts w:ascii="Cambria" w:hAnsi="Cambria"/>
                <w:sz w:val="17"/>
                <w:szCs w:val="17"/>
                <w:vertAlign w:val="superscript"/>
              </w:rPr>
              <w:t>c</w:t>
            </w:r>
          </w:p>
        </w:tc>
        <w:tc>
          <w:tcPr>
            <w:tcW w:w="870" w:type="pct"/>
            <w:tcBorders>
              <w:top w:val="nil"/>
              <w:bottom w:val="nil"/>
            </w:tcBorders>
            <w:vAlign w:val="center"/>
          </w:tcPr>
          <w:p w14:paraId="754DB6A3"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7.77±0.00</w:t>
            </w:r>
            <w:r w:rsidRPr="00F34FB1">
              <w:rPr>
                <w:rFonts w:ascii="Cambria" w:hAnsi="Cambria"/>
                <w:sz w:val="17"/>
                <w:szCs w:val="17"/>
                <w:vertAlign w:val="superscript"/>
              </w:rPr>
              <w:t>d</w:t>
            </w:r>
          </w:p>
        </w:tc>
      </w:tr>
      <w:tr w:rsidR="00BB1695" w:rsidRPr="00F34FB1" w14:paraId="78FCD874" w14:textId="77777777" w:rsidTr="00BB1695">
        <w:tc>
          <w:tcPr>
            <w:cnfStyle w:val="001000000000" w:firstRow="0" w:lastRow="0" w:firstColumn="1" w:lastColumn="0" w:oddVBand="0" w:evenVBand="0" w:oddHBand="0" w:evenHBand="0" w:firstRowFirstColumn="0" w:firstRowLastColumn="0" w:lastRowFirstColumn="0" w:lastRowLastColumn="0"/>
            <w:tcW w:w="255" w:type="pct"/>
            <w:vMerge/>
            <w:tcBorders>
              <w:bottom w:val="single" w:sz="4" w:space="0" w:color="auto"/>
            </w:tcBorders>
            <w:vAlign w:val="center"/>
          </w:tcPr>
          <w:p w14:paraId="46291D84" w14:textId="77777777" w:rsidR="00BB1695" w:rsidRPr="00F34FB1" w:rsidRDefault="00BB1695" w:rsidP="008958F4">
            <w:pPr>
              <w:jc w:val="center"/>
              <w:rPr>
                <w:rFonts w:ascii="Cambria" w:hAnsi="Cambria"/>
                <w:sz w:val="17"/>
                <w:szCs w:val="17"/>
              </w:rPr>
            </w:pPr>
          </w:p>
        </w:tc>
        <w:tc>
          <w:tcPr>
            <w:tcW w:w="573" w:type="pct"/>
            <w:tcBorders>
              <w:top w:val="nil"/>
              <w:bottom w:val="single" w:sz="4" w:space="0" w:color="auto"/>
            </w:tcBorders>
            <w:vAlign w:val="center"/>
          </w:tcPr>
          <w:p w14:paraId="325E2EE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b/>
                <w:bCs/>
                <w:sz w:val="17"/>
                <w:szCs w:val="17"/>
              </w:rPr>
              <w:t>T</w:t>
            </w:r>
          </w:p>
        </w:tc>
        <w:tc>
          <w:tcPr>
            <w:tcW w:w="871" w:type="pct"/>
            <w:tcBorders>
              <w:top w:val="nil"/>
              <w:bottom w:val="single" w:sz="4" w:space="0" w:color="auto"/>
            </w:tcBorders>
            <w:vAlign w:val="center"/>
          </w:tcPr>
          <w:p w14:paraId="623A984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3.11±0.02</w:t>
            </w:r>
            <w:r w:rsidRPr="00F34FB1">
              <w:rPr>
                <w:rFonts w:ascii="Cambria" w:hAnsi="Cambria"/>
                <w:sz w:val="17"/>
                <w:szCs w:val="17"/>
                <w:vertAlign w:val="superscript"/>
              </w:rPr>
              <w:t>c</w:t>
            </w:r>
          </w:p>
        </w:tc>
        <w:tc>
          <w:tcPr>
            <w:tcW w:w="800" w:type="pct"/>
            <w:tcBorders>
              <w:top w:val="nil"/>
              <w:bottom w:val="single" w:sz="4" w:space="0" w:color="auto"/>
            </w:tcBorders>
            <w:vAlign w:val="center"/>
          </w:tcPr>
          <w:p w14:paraId="7CF1C53E"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4.77±0.01</w:t>
            </w:r>
            <w:r w:rsidRPr="00F34FB1">
              <w:rPr>
                <w:rFonts w:ascii="Cambria" w:hAnsi="Cambria"/>
                <w:sz w:val="17"/>
                <w:szCs w:val="17"/>
                <w:vertAlign w:val="superscript"/>
              </w:rPr>
              <w:t>h</w:t>
            </w:r>
          </w:p>
        </w:tc>
        <w:tc>
          <w:tcPr>
            <w:tcW w:w="807" w:type="pct"/>
            <w:tcBorders>
              <w:top w:val="nil"/>
              <w:bottom w:val="single" w:sz="4" w:space="0" w:color="auto"/>
            </w:tcBorders>
            <w:vAlign w:val="center"/>
          </w:tcPr>
          <w:p w14:paraId="6228E4B7"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5.43±0.02</w:t>
            </w:r>
            <w:r w:rsidRPr="00F34FB1">
              <w:rPr>
                <w:rFonts w:ascii="Cambria" w:hAnsi="Cambria"/>
                <w:sz w:val="17"/>
                <w:szCs w:val="17"/>
                <w:vertAlign w:val="superscript"/>
              </w:rPr>
              <w:t>b</w:t>
            </w:r>
          </w:p>
        </w:tc>
        <w:tc>
          <w:tcPr>
            <w:tcW w:w="824" w:type="pct"/>
            <w:tcBorders>
              <w:top w:val="nil"/>
              <w:bottom w:val="single" w:sz="4" w:space="0" w:color="auto"/>
            </w:tcBorders>
            <w:vAlign w:val="center"/>
          </w:tcPr>
          <w:p w14:paraId="55DB30CC"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7.69±0.01</w:t>
            </w:r>
            <w:r w:rsidRPr="00F34FB1">
              <w:rPr>
                <w:rFonts w:ascii="Cambria" w:hAnsi="Cambria"/>
                <w:sz w:val="17"/>
                <w:szCs w:val="17"/>
                <w:vertAlign w:val="superscript"/>
              </w:rPr>
              <w:t>f.g</w:t>
            </w:r>
          </w:p>
        </w:tc>
        <w:tc>
          <w:tcPr>
            <w:tcW w:w="870" w:type="pct"/>
            <w:tcBorders>
              <w:top w:val="nil"/>
              <w:bottom w:val="single" w:sz="4" w:space="0" w:color="auto"/>
            </w:tcBorders>
            <w:vAlign w:val="center"/>
          </w:tcPr>
          <w:p w14:paraId="54EBE6AA" w14:textId="77777777" w:rsidR="00BB1695" w:rsidRPr="00F34FB1" w:rsidRDefault="00BB1695" w:rsidP="008958F4">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sz w:val="17"/>
                <w:szCs w:val="17"/>
              </w:rPr>
            </w:pPr>
            <w:r w:rsidRPr="00F34FB1">
              <w:rPr>
                <w:rFonts w:ascii="Cambria" w:hAnsi="Cambria"/>
                <w:sz w:val="17"/>
                <w:szCs w:val="17"/>
              </w:rPr>
              <w:t>7.97±0.00</w:t>
            </w:r>
            <w:r w:rsidRPr="00F34FB1">
              <w:rPr>
                <w:rFonts w:ascii="Cambria" w:hAnsi="Cambria"/>
                <w:sz w:val="17"/>
                <w:szCs w:val="17"/>
                <w:vertAlign w:val="superscript"/>
              </w:rPr>
              <w:t>h</w:t>
            </w:r>
          </w:p>
        </w:tc>
      </w:tr>
    </w:tbl>
    <w:p w14:paraId="1708CC09" w14:textId="77777777" w:rsidR="00BB1695" w:rsidRPr="00F34FB1" w:rsidRDefault="00BB1695" w:rsidP="00D65837">
      <w:pPr>
        <w:autoSpaceDE w:val="0"/>
        <w:autoSpaceDN w:val="0"/>
        <w:adjustRightInd w:val="0"/>
        <w:spacing w:before="60" w:after="60"/>
        <w:jc w:val="both"/>
        <w:rPr>
          <w:rFonts w:ascii="Cambria" w:hAnsi="Cambria"/>
          <w:sz w:val="16"/>
          <w:szCs w:val="18"/>
        </w:rPr>
      </w:pPr>
      <w:r w:rsidRPr="00F34FB1">
        <w:rPr>
          <w:rFonts w:ascii="Cambria" w:hAnsi="Cambria"/>
          <w:sz w:val="16"/>
          <w:szCs w:val="18"/>
        </w:rPr>
        <w:t>A: % 10 Biberiye + % 10 Karanfil, B: % 15 Biberiye + %5 Karanfil, C: %5 Biberiye + %3 Karanfil, D: %5 Biberiye + %10 Karanfil, E: % 10 Biberiye, F: % 10 Karanfil, G:%15 Biberiye H: % 5 Karanfil, I: % 5 Biberiye J % 3 Karanfil, K (Kontrol), T(Kontrol) (a,b,c</w:t>
      </w:r>
      <w:proofErr w:type="gramStart"/>
      <w:r w:rsidRPr="00F34FB1">
        <w:rPr>
          <w:rFonts w:ascii="Cambria" w:hAnsi="Cambria"/>
          <w:sz w:val="16"/>
          <w:szCs w:val="18"/>
        </w:rPr>
        <w:t>,….:</w:t>
      </w:r>
      <w:proofErr w:type="gramEnd"/>
      <w:r w:rsidRPr="00F34FB1">
        <w:rPr>
          <w:rFonts w:ascii="Cambria" w:hAnsi="Cambria"/>
          <w:sz w:val="16"/>
          <w:szCs w:val="18"/>
        </w:rPr>
        <w:t xml:space="preserve"> Aynı sütunda farklı üssel ifadeye sahip değerler arasındaki fark istatiksel olarak önemlidir (P&lt;0.05).</w:t>
      </w:r>
    </w:p>
    <w:p w14:paraId="47882C57" w14:textId="77777777" w:rsidR="00D65837" w:rsidRPr="00575F7F" w:rsidRDefault="00D65837" w:rsidP="00AB26CF">
      <w:pPr>
        <w:spacing w:before="60" w:after="60"/>
        <w:rPr>
          <w:rFonts w:ascii="Cambria" w:hAnsi="Cambria"/>
          <w:sz w:val="16"/>
          <w:szCs w:val="18"/>
        </w:rPr>
      </w:pPr>
    </w:p>
    <w:p w14:paraId="4E19F2DA" w14:textId="77777777" w:rsidR="0063650D" w:rsidRDefault="0063650D" w:rsidP="00447240">
      <w:pPr>
        <w:spacing w:before="60" w:after="60"/>
        <w:rPr>
          <w:rFonts w:ascii="Cambria" w:hAnsi="Cambria"/>
          <w:b/>
          <w:sz w:val="20"/>
          <w:szCs w:val="20"/>
        </w:rPr>
        <w:sectPr w:rsidR="0063650D" w:rsidSect="0063650D">
          <w:type w:val="continuous"/>
          <w:pgSz w:w="11906" w:h="16838"/>
          <w:pgMar w:top="1134" w:right="1134" w:bottom="1134" w:left="1134" w:header="709" w:footer="709" w:gutter="0"/>
          <w:cols w:space="567"/>
          <w:docGrid w:linePitch="360"/>
        </w:sectPr>
      </w:pPr>
    </w:p>
    <w:p w14:paraId="14E974A2" w14:textId="77777777" w:rsidR="000C70EE" w:rsidRPr="00164E82" w:rsidRDefault="000C70EE" w:rsidP="000C70EE">
      <w:pPr>
        <w:spacing w:before="60" w:after="60"/>
        <w:jc w:val="both"/>
        <w:rPr>
          <w:rFonts w:ascii="Cambria" w:hAnsi="Cambria"/>
          <w:b/>
          <w:bCs/>
          <w:sz w:val="18"/>
          <w:szCs w:val="18"/>
        </w:rPr>
      </w:pPr>
      <w:r w:rsidRPr="00164E82">
        <w:rPr>
          <w:rFonts w:ascii="Cambria" w:hAnsi="Cambria"/>
          <w:b/>
          <w:bCs/>
          <w:sz w:val="18"/>
          <w:szCs w:val="18"/>
        </w:rPr>
        <w:lastRenderedPageBreak/>
        <w:t>Duyusal Analiz Bulguları</w:t>
      </w:r>
    </w:p>
    <w:p w14:paraId="5B2C1BC7" w14:textId="77777777" w:rsidR="000C70EE" w:rsidRPr="00164E82" w:rsidRDefault="000C70EE" w:rsidP="000C70EE">
      <w:pPr>
        <w:spacing w:before="60" w:after="60"/>
        <w:jc w:val="both"/>
        <w:rPr>
          <w:rFonts w:ascii="Cambria" w:hAnsi="Cambria"/>
          <w:sz w:val="18"/>
          <w:szCs w:val="18"/>
        </w:rPr>
      </w:pPr>
      <w:r w:rsidRPr="00164E82">
        <w:rPr>
          <w:rFonts w:ascii="Cambria" w:hAnsi="Cambria"/>
          <w:sz w:val="18"/>
          <w:szCs w:val="18"/>
        </w:rPr>
        <w:t xml:space="preserve">Çalışmada kullanılan uçucu yağlar her hangi bir renk değişikliğine neden olmadığı için panelistlerin çiğ tavuk etlerinde derideki renk değişikliklerini ve deri kaldırıldıktan sonra kastaki renk değişikliklerini belirlemeleri güç olmadı. Deride ve deri kaldırıldıktan sonra kaslarda ilk üç gün renk değişikliği görülmezken 4. günde bozulmaya bağlı renk değişiklikleri görüldü. En belirgin renk değişikliği A, F, K, T gruplarında oldu. Muhafaza periyodunun ilk günlerinde yoğun olan EO kokusu ilerleyen günlerde bozulmaya paralel olarak azalma gösterdi. Örneklerin bozulması sonucu ortaya çıkan koku kontrol guruplarında daha yoğun hissedilmesine karşın yüksek oranda EO içeren gruplarda bozulma kokusu baskılandığı için bu gruplar bozulma belirtisi göstermesine rağmen kokunun algılanması zor oldu. Deneme gruplarında kaynatma-kızartma deneylerinde sadece biberiye yağı içeren deneme gruplarının tencere kapağı açıldığında biberiye kokusunun çiğ tavuk etinde hissedilen kokudan daha belirgin olduğu bildirildi. Ağızdaki karanfil </w:t>
      </w:r>
      <w:proofErr w:type="gramStart"/>
      <w:r w:rsidRPr="00164E82">
        <w:rPr>
          <w:rFonts w:ascii="Cambria" w:hAnsi="Cambria"/>
          <w:sz w:val="18"/>
          <w:szCs w:val="18"/>
        </w:rPr>
        <w:t>aroması</w:t>
      </w:r>
      <w:proofErr w:type="gramEnd"/>
      <w:r w:rsidRPr="00164E82">
        <w:rPr>
          <w:rFonts w:ascii="Cambria" w:hAnsi="Cambria"/>
          <w:sz w:val="18"/>
          <w:szCs w:val="18"/>
        </w:rPr>
        <w:t xml:space="preserve"> biberiye aromasına göre daha kabul edilebilir olarak değerlendirildi.</w:t>
      </w:r>
    </w:p>
    <w:p w14:paraId="46329296" w14:textId="77777777" w:rsidR="004D4164" w:rsidRPr="00164E82" w:rsidRDefault="004D4164" w:rsidP="004D4164">
      <w:pPr>
        <w:spacing w:before="60" w:after="60"/>
        <w:jc w:val="both"/>
        <w:rPr>
          <w:rFonts w:ascii="Cambria" w:hAnsi="Cambria"/>
          <w:b/>
          <w:bCs/>
          <w:sz w:val="18"/>
          <w:szCs w:val="18"/>
        </w:rPr>
      </w:pPr>
      <w:r w:rsidRPr="00164E82">
        <w:rPr>
          <w:rFonts w:ascii="Cambria" w:hAnsi="Cambria"/>
          <w:b/>
          <w:bCs/>
          <w:sz w:val="18"/>
          <w:szCs w:val="18"/>
        </w:rPr>
        <w:t>Kokuşma Testleri</w:t>
      </w:r>
    </w:p>
    <w:p w14:paraId="1D2E508C" w14:textId="77777777" w:rsidR="004D4164" w:rsidRDefault="004D4164" w:rsidP="004D4164">
      <w:pPr>
        <w:spacing w:before="60" w:after="60"/>
        <w:jc w:val="both"/>
        <w:rPr>
          <w:rFonts w:ascii="Cambria" w:hAnsi="Cambria"/>
          <w:bCs/>
          <w:sz w:val="18"/>
          <w:szCs w:val="18"/>
        </w:rPr>
      </w:pPr>
      <w:r w:rsidRPr="00164E82">
        <w:rPr>
          <w:rFonts w:ascii="Cambria" w:hAnsi="Cambria"/>
          <w:bCs/>
          <w:sz w:val="18"/>
          <w:szCs w:val="18"/>
        </w:rPr>
        <w:t xml:space="preserve">Örneklerdeki kokuşma belirtilerine ait bulgular Tablo. 6’da verilmiştir. </w:t>
      </w:r>
    </w:p>
    <w:p w14:paraId="14D4CC5A" w14:textId="77777777" w:rsidR="004D4164" w:rsidRPr="00164E82" w:rsidRDefault="004D4164" w:rsidP="004D4164">
      <w:pPr>
        <w:spacing w:before="60" w:after="60"/>
        <w:jc w:val="both"/>
        <w:rPr>
          <w:rFonts w:ascii="Cambria" w:hAnsi="Cambria"/>
          <w:sz w:val="18"/>
          <w:szCs w:val="18"/>
        </w:rPr>
      </w:pPr>
      <w:r w:rsidRPr="00164E82">
        <w:rPr>
          <w:rFonts w:ascii="Cambria" w:hAnsi="Cambria"/>
          <w:b/>
          <w:bCs/>
          <w:sz w:val="18"/>
          <w:szCs w:val="18"/>
        </w:rPr>
        <w:t xml:space="preserve">Tablo 6. </w:t>
      </w:r>
      <w:r w:rsidRPr="00164E82">
        <w:rPr>
          <w:rFonts w:ascii="Cambria" w:hAnsi="Cambria"/>
          <w:sz w:val="18"/>
          <w:szCs w:val="18"/>
        </w:rPr>
        <w:t>Eber Deneyine Ait Bulgular</w:t>
      </w:r>
    </w:p>
    <w:p w14:paraId="42B042BB" w14:textId="77777777" w:rsidR="004D4164" w:rsidRPr="00164E82" w:rsidRDefault="004D4164" w:rsidP="004D4164">
      <w:pPr>
        <w:spacing w:before="60" w:after="60"/>
        <w:jc w:val="both"/>
        <w:rPr>
          <w:rFonts w:ascii="Cambria" w:hAnsi="Cambria"/>
          <w:bCs/>
          <w:sz w:val="18"/>
          <w:szCs w:val="18"/>
        </w:rPr>
      </w:pPr>
      <w:r w:rsidRPr="00164E82">
        <w:rPr>
          <w:rFonts w:ascii="Cambria" w:hAnsi="Cambria"/>
          <w:b/>
          <w:sz w:val="18"/>
          <w:szCs w:val="18"/>
        </w:rPr>
        <w:t>Table. 6</w:t>
      </w:r>
      <w:r w:rsidRPr="00164E82">
        <w:rPr>
          <w:rFonts w:ascii="Cambria" w:hAnsi="Cambria"/>
          <w:sz w:val="18"/>
          <w:szCs w:val="18"/>
        </w:rPr>
        <w:t>. The Result of Eber Test</w:t>
      </w:r>
    </w:p>
    <w:tbl>
      <w:tblPr>
        <w:tblStyle w:val="AkGlgeleme1"/>
        <w:tblW w:w="4886" w:type="pct"/>
        <w:tblInd w:w="108" w:type="dxa"/>
        <w:tblLook w:val="0620" w:firstRow="1" w:lastRow="0" w:firstColumn="0" w:lastColumn="0" w:noHBand="1" w:noVBand="1"/>
      </w:tblPr>
      <w:tblGrid>
        <w:gridCol w:w="825"/>
        <w:gridCol w:w="478"/>
        <w:gridCol w:w="477"/>
        <w:gridCol w:w="477"/>
        <w:gridCol w:w="477"/>
        <w:gridCol w:w="477"/>
        <w:gridCol w:w="477"/>
        <w:gridCol w:w="477"/>
        <w:gridCol w:w="478"/>
      </w:tblGrid>
      <w:tr w:rsidR="004D4164" w:rsidRPr="00164E82" w14:paraId="17D59EFD" w14:textId="77777777" w:rsidTr="000C70EE">
        <w:trPr>
          <w:cnfStyle w:val="100000000000" w:firstRow="1" w:lastRow="0" w:firstColumn="0" w:lastColumn="0" w:oddVBand="0" w:evenVBand="0" w:oddHBand="0" w:evenHBand="0" w:firstRowFirstColumn="0" w:firstRowLastColumn="0" w:lastRowFirstColumn="0" w:lastRowLastColumn="0"/>
          <w:trHeight w:val="283"/>
        </w:trPr>
        <w:tc>
          <w:tcPr>
            <w:tcW w:w="887" w:type="pct"/>
            <w:vAlign w:val="center"/>
          </w:tcPr>
          <w:p w14:paraId="7EFCD5F3" w14:textId="77777777" w:rsidR="004D4164" w:rsidRPr="00164E82" w:rsidRDefault="004D4164" w:rsidP="000C70EE">
            <w:pPr>
              <w:pStyle w:val="Default"/>
              <w:jc w:val="center"/>
              <w:rPr>
                <w:rFonts w:ascii="Cambria" w:hAnsi="Cambria"/>
                <w:b w:val="0"/>
                <w:bCs w:val="0"/>
                <w:sz w:val="18"/>
                <w:szCs w:val="18"/>
              </w:rPr>
            </w:pPr>
          </w:p>
        </w:tc>
        <w:tc>
          <w:tcPr>
            <w:tcW w:w="4113" w:type="pct"/>
            <w:gridSpan w:val="8"/>
            <w:vAlign w:val="center"/>
          </w:tcPr>
          <w:p w14:paraId="44A8B932" w14:textId="77777777" w:rsidR="004D4164" w:rsidRPr="00C96A81" w:rsidRDefault="004D4164" w:rsidP="000C70EE">
            <w:pPr>
              <w:pStyle w:val="Default"/>
              <w:jc w:val="center"/>
              <w:rPr>
                <w:rFonts w:ascii="Cambria" w:hAnsi="Cambria"/>
                <w:bCs w:val="0"/>
                <w:sz w:val="18"/>
                <w:szCs w:val="18"/>
              </w:rPr>
            </w:pPr>
            <w:r w:rsidRPr="00C96A81">
              <w:rPr>
                <w:rFonts w:ascii="Cambria" w:hAnsi="Cambria"/>
                <w:bCs w:val="0"/>
                <w:sz w:val="18"/>
                <w:szCs w:val="18"/>
              </w:rPr>
              <w:t>Günler</w:t>
            </w:r>
          </w:p>
        </w:tc>
      </w:tr>
      <w:tr w:rsidR="004D4164" w:rsidRPr="00164E82" w14:paraId="360ADCCC" w14:textId="77777777" w:rsidTr="000C70EE">
        <w:trPr>
          <w:trHeight w:val="283"/>
        </w:trPr>
        <w:tc>
          <w:tcPr>
            <w:tcW w:w="887" w:type="pct"/>
            <w:vAlign w:val="center"/>
          </w:tcPr>
          <w:p w14:paraId="794111FE"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Grup</w:t>
            </w:r>
          </w:p>
        </w:tc>
        <w:tc>
          <w:tcPr>
            <w:tcW w:w="514" w:type="pct"/>
            <w:vAlign w:val="center"/>
          </w:tcPr>
          <w:p w14:paraId="505C456B"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0</w:t>
            </w:r>
          </w:p>
        </w:tc>
        <w:tc>
          <w:tcPr>
            <w:tcW w:w="514" w:type="pct"/>
            <w:vAlign w:val="center"/>
          </w:tcPr>
          <w:p w14:paraId="7EDFF55B"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1</w:t>
            </w:r>
          </w:p>
        </w:tc>
        <w:tc>
          <w:tcPr>
            <w:tcW w:w="514" w:type="pct"/>
            <w:vAlign w:val="center"/>
          </w:tcPr>
          <w:p w14:paraId="70D49BF1"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2</w:t>
            </w:r>
          </w:p>
        </w:tc>
        <w:tc>
          <w:tcPr>
            <w:tcW w:w="514" w:type="pct"/>
            <w:vAlign w:val="center"/>
          </w:tcPr>
          <w:p w14:paraId="276F5E5E"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3</w:t>
            </w:r>
          </w:p>
        </w:tc>
        <w:tc>
          <w:tcPr>
            <w:tcW w:w="514" w:type="pct"/>
            <w:vAlign w:val="center"/>
          </w:tcPr>
          <w:p w14:paraId="768412B0"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4</w:t>
            </w:r>
          </w:p>
        </w:tc>
        <w:tc>
          <w:tcPr>
            <w:tcW w:w="514" w:type="pct"/>
            <w:vAlign w:val="center"/>
          </w:tcPr>
          <w:p w14:paraId="43CDE246"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5</w:t>
            </w:r>
          </w:p>
        </w:tc>
        <w:tc>
          <w:tcPr>
            <w:tcW w:w="514" w:type="pct"/>
            <w:vAlign w:val="center"/>
          </w:tcPr>
          <w:p w14:paraId="4C6E667B"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6</w:t>
            </w:r>
          </w:p>
        </w:tc>
        <w:tc>
          <w:tcPr>
            <w:tcW w:w="517" w:type="pct"/>
            <w:vAlign w:val="center"/>
          </w:tcPr>
          <w:p w14:paraId="425E485D"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7</w:t>
            </w:r>
          </w:p>
        </w:tc>
      </w:tr>
      <w:tr w:rsidR="004D4164" w:rsidRPr="00164E82" w14:paraId="1F653BB7" w14:textId="77777777" w:rsidTr="000C70EE">
        <w:trPr>
          <w:trHeight w:val="283"/>
        </w:trPr>
        <w:tc>
          <w:tcPr>
            <w:tcW w:w="887" w:type="pct"/>
            <w:vAlign w:val="center"/>
          </w:tcPr>
          <w:p w14:paraId="59C53CC0"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A</w:t>
            </w:r>
          </w:p>
        </w:tc>
        <w:tc>
          <w:tcPr>
            <w:tcW w:w="514" w:type="pct"/>
            <w:vAlign w:val="center"/>
          </w:tcPr>
          <w:p w14:paraId="7EB865E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0329DB5C"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7D111E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AA83DE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35AE0CB"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06E8F7C"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C834351"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62BA47E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16E91DFA" w14:textId="77777777" w:rsidTr="000C70EE">
        <w:trPr>
          <w:trHeight w:val="283"/>
        </w:trPr>
        <w:tc>
          <w:tcPr>
            <w:tcW w:w="887" w:type="pct"/>
            <w:vAlign w:val="center"/>
          </w:tcPr>
          <w:p w14:paraId="09B0AA4F"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B</w:t>
            </w:r>
          </w:p>
        </w:tc>
        <w:tc>
          <w:tcPr>
            <w:tcW w:w="514" w:type="pct"/>
            <w:vAlign w:val="center"/>
          </w:tcPr>
          <w:p w14:paraId="59824F78"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72FA653"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A0CC86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770A979"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8227E9F"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E60504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FF5C987"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2341305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2844CBF5" w14:textId="77777777" w:rsidTr="000C70EE">
        <w:trPr>
          <w:trHeight w:val="283"/>
        </w:trPr>
        <w:tc>
          <w:tcPr>
            <w:tcW w:w="887" w:type="pct"/>
            <w:vAlign w:val="center"/>
          </w:tcPr>
          <w:p w14:paraId="082FD086"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C</w:t>
            </w:r>
          </w:p>
        </w:tc>
        <w:tc>
          <w:tcPr>
            <w:tcW w:w="514" w:type="pct"/>
            <w:vAlign w:val="center"/>
          </w:tcPr>
          <w:p w14:paraId="2D5F49D8"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BA0C0E8"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1154B2A"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8F15DA7"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EA2AFE0"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24206E7"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A0FC6B9"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7A479C51"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6D8D3071" w14:textId="77777777" w:rsidTr="000C70EE">
        <w:trPr>
          <w:trHeight w:val="283"/>
        </w:trPr>
        <w:tc>
          <w:tcPr>
            <w:tcW w:w="887" w:type="pct"/>
            <w:vAlign w:val="center"/>
          </w:tcPr>
          <w:p w14:paraId="72514BA5"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D</w:t>
            </w:r>
          </w:p>
        </w:tc>
        <w:tc>
          <w:tcPr>
            <w:tcW w:w="514" w:type="pct"/>
            <w:vAlign w:val="center"/>
          </w:tcPr>
          <w:p w14:paraId="33CFEA6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A5F8BB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E80BF3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C341D29"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64F7D9F"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292FA6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B9E143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7A7B76E5"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07882AA0" w14:textId="77777777" w:rsidTr="000C70EE">
        <w:trPr>
          <w:trHeight w:val="283"/>
        </w:trPr>
        <w:tc>
          <w:tcPr>
            <w:tcW w:w="887" w:type="pct"/>
            <w:vAlign w:val="center"/>
          </w:tcPr>
          <w:p w14:paraId="5C8845A0"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E</w:t>
            </w:r>
          </w:p>
        </w:tc>
        <w:tc>
          <w:tcPr>
            <w:tcW w:w="514" w:type="pct"/>
            <w:vAlign w:val="center"/>
          </w:tcPr>
          <w:p w14:paraId="72E3FE9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FAABD2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428246A"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309D1C5"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AC1558C"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5FBB3A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428C931"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6BBB325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0FBC1673" w14:textId="77777777" w:rsidTr="000C70EE">
        <w:trPr>
          <w:trHeight w:val="283"/>
        </w:trPr>
        <w:tc>
          <w:tcPr>
            <w:tcW w:w="887" w:type="pct"/>
            <w:vAlign w:val="center"/>
          </w:tcPr>
          <w:p w14:paraId="0DD7F3F3"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F</w:t>
            </w:r>
          </w:p>
        </w:tc>
        <w:tc>
          <w:tcPr>
            <w:tcW w:w="514" w:type="pct"/>
            <w:vAlign w:val="center"/>
          </w:tcPr>
          <w:p w14:paraId="30B6711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21E5C7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1CD655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FB6ACD3"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E110727"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0E4C173F"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8248895"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4C98748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27B73CB2" w14:textId="77777777" w:rsidTr="000C70EE">
        <w:trPr>
          <w:trHeight w:val="283"/>
        </w:trPr>
        <w:tc>
          <w:tcPr>
            <w:tcW w:w="887" w:type="pct"/>
            <w:vAlign w:val="center"/>
          </w:tcPr>
          <w:p w14:paraId="3DB5E95B"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G</w:t>
            </w:r>
          </w:p>
        </w:tc>
        <w:tc>
          <w:tcPr>
            <w:tcW w:w="514" w:type="pct"/>
            <w:vAlign w:val="center"/>
          </w:tcPr>
          <w:p w14:paraId="06C62F0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C064F97"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9285B5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C44689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76CBF0C"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1E9FB91"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86492BC"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255E24D1"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60E79A28" w14:textId="77777777" w:rsidTr="000C70EE">
        <w:trPr>
          <w:trHeight w:val="283"/>
        </w:trPr>
        <w:tc>
          <w:tcPr>
            <w:tcW w:w="887" w:type="pct"/>
            <w:vAlign w:val="center"/>
          </w:tcPr>
          <w:p w14:paraId="3BA0392E"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H</w:t>
            </w:r>
          </w:p>
        </w:tc>
        <w:tc>
          <w:tcPr>
            <w:tcW w:w="514" w:type="pct"/>
            <w:vAlign w:val="center"/>
          </w:tcPr>
          <w:p w14:paraId="0CBE5C40"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DE5C21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254BB95"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7AD367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0B0E7BE0"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5B2E64A"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B397B4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673B16D3"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2155FD97" w14:textId="77777777" w:rsidTr="000C70EE">
        <w:trPr>
          <w:trHeight w:val="283"/>
        </w:trPr>
        <w:tc>
          <w:tcPr>
            <w:tcW w:w="887" w:type="pct"/>
            <w:vAlign w:val="center"/>
          </w:tcPr>
          <w:p w14:paraId="3011D3E3"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I</w:t>
            </w:r>
          </w:p>
        </w:tc>
        <w:tc>
          <w:tcPr>
            <w:tcW w:w="514" w:type="pct"/>
            <w:vAlign w:val="center"/>
          </w:tcPr>
          <w:p w14:paraId="36FA7FC3"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3041C9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0FC9313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471971F"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04BF4413"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8A34F2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C1FE16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1E18327F"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5B8FD802" w14:textId="77777777" w:rsidTr="000C70EE">
        <w:trPr>
          <w:trHeight w:val="283"/>
        </w:trPr>
        <w:tc>
          <w:tcPr>
            <w:tcW w:w="887" w:type="pct"/>
            <w:vAlign w:val="center"/>
          </w:tcPr>
          <w:p w14:paraId="7AEE6052"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J</w:t>
            </w:r>
          </w:p>
        </w:tc>
        <w:tc>
          <w:tcPr>
            <w:tcW w:w="514" w:type="pct"/>
            <w:vAlign w:val="center"/>
          </w:tcPr>
          <w:p w14:paraId="25F21B28"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408A0A0"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A0704D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A50DF4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B93863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590750B"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1E7267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4BBAE27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69090F6D" w14:textId="77777777" w:rsidTr="000C70EE">
        <w:trPr>
          <w:trHeight w:val="283"/>
        </w:trPr>
        <w:tc>
          <w:tcPr>
            <w:tcW w:w="887" w:type="pct"/>
            <w:vAlign w:val="center"/>
          </w:tcPr>
          <w:p w14:paraId="385EB592"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K</w:t>
            </w:r>
          </w:p>
        </w:tc>
        <w:tc>
          <w:tcPr>
            <w:tcW w:w="514" w:type="pct"/>
            <w:vAlign w:val="center"/>
          </w:tcPr>
          <w:p w14:paraId="24686AA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4D01627"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DEECAAE"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CE2605B"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7397798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151DC3D4"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31EE4DB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1E27698D"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r w:rsidR="004D4164" w:rsidRPr="00164E82" w14:paraId="15C9720A" w14:textId="77777777" w:rsidTr="000C70EE">
        <w:trPr>
          <w:trHeight w:val="283"/>
        </w:trPr>
        <w:tc>
          <w:tcPr>
            <w:tcW w:w="887" w:type="pct"/>
            <w:vAlign w:val="center"/>
          </w:tcPr>
          <w:p w14:paraId="1BA1B432" w14:textId="77777777" w:rsidR="004D4164" w:rsidRPr="00164E82" w:rsidRDefault="004D4164" w:rsidP="000C70EE">
            <w:pPr>
              <w:pStyle w:val="Default"/>
              <w:jc w:val="center"/>
              <w:rPr>
                <w:rFonts w:ascii="Cambria" w:hAnsi="Cambria"/>
                <w:sz w:val="18"/>
                <w:szCs w:val="18"/>
              </w:rPr>
            </w:pPr>
            <w:r w:rsidRPr="00164E82">
              <w:rPr>
                <w:rFonts w:ascii="Cambria" w:hAnsi="Cambria"/>
                <w:b/>
                <w:bCs/>
                <w:sz w:val="18"/>
                <w:szCs w:val="18"/>
              </w:rPr>
              <w:t>T</w:t>
            </w:r>
          </w:p>
        </w:tc>
        <w:tc>
          <w:tcPr>
            <w:tcW w:w="514" w:type="pct"/>
            <w:vAlign w:val="center"/>
          </w:tcPr>
          <w:p w14:paraId="258AB5B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569CEE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573327D8"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608C5E9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04158786"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48FCC9CA"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4" w:type="pct"/>
            <w:vAlign w:val="center"/>
          </w:tcPr>
          <w:p w14:paraId="24D6275F"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c>
          <w:tcPr>
            <w:tcW w:w="517" w:type="pct"/>
            <w:vAlign w:val="center"/>
          </w:tcPr>
          <w:p w14:paraId="46B12AF2" w14:textId="77777777" w:rsidR="004D4164" w:rsidRPr="00164E82" w:rsidRDefault="004D4164" w:rsidP="000C70EE">
            <w:pPr>
              <w:pStyle w:val="Default"/>
              <w:jc w:val="center"/>
              <w:rPr>
                <w:rFonts w:ascii="Cambria" w:hAnsi="Cambria"/>
                <w:sz w:val="18"/>
                <w:szCs w:val="18"/>
              </w:rPr>
            </w:pPr>
            <w:r w:rsidRPr="00164E82">
              <w:rPr>
                <w:rFonts w:ascii="Cambria" w:hAnsi="Cambria"/>
                <w:sz w:val="18"/>
                <w:szCs w:val="18"/>
              </w:rPr>
              <w:t>+</w:t>
            </w:r>
          </w:p>
        </w:tc>
      </w:tr>
    </w:tbl>
    <w:p w14:paraId="6C28A13A" w14:textId="77777777" w:rsidR="004D4164" w:rsidRPr="00164E82" w:rsidRDefault="004D4164" w:rsidP="004D4164">
      <w:pPr>
        <w:spacing w:before="60" w:after="60"/>
        <w:jc w:val="both"/>
        <w:rPr>
          <w:rFonts w:ascii="Cambria" w:hAnsi="Cambria"/>
          <w:b/>
          <w:bCs/>
          <w:sz w:val="18"/>
          <w:szCs w:val="18"/>
        </w:rPr>
      </w:pPr>
      <w:r w:rsidRPr="00164E82">
        <w:rPr>
          <w:rFonts w:ascii="Cambria" w:hAnsi="Cambria"/>
          <w:sz w:val="18"/>
          <w:szCs w:val="18"/>
        </w:rPr>
        <w:t>+: Kokuşma var -: Kokuşma yok</w:t>
      </w:r>
    </w:p>
    <w:p w14:paraId="6DBE25BA" w14:textId="77777777" w:rsidR="004D4164" w:rsidRPr="00164E82" w:rsidRDefault="004D4164" w:rsidP="004D4164">
      <w:pPr>
        <w:pStyle w:val="Default"/>
        <w:spacing w:before="60" w:after="60"/>
        <w:jc w:val="both"/>
        <w:rPr>
          <w:rFonts w:ascii="Cambria" w:hAnsi="Cambria"/>
          <w:color w:val="auto"/>
          <w:sz w:val="18"/>
          <w:szCs w:val="18"/>
        </w:rPr>
      </w:pPr>
      <w:r w:rsidRPr="00164E82">
        <w:rPr>
          <w:rFonts w:ascii="Cambria" w:hAnsi="Cambria"/>
          <w:b/>
          <w:bCs/>
          <w:color w:val="auto"/>
          <w:sz w:val="18"/>
          <w:szCs w:val="18"/>
        </w:rPr>
        <w:t xml:space="preserve">Antioksidan Etkinlik </w:t>
      </w:r>
    </w:p>
    <w:p w14:paraId="32BA53EC" w14:textId="77777777" w:rsidR="004D4164" w:rsidRPr="00164E82" w:rsidRDefault="004D4164" w:rsidP="004D4164">
      <w:pPr>
        <w:spacing w:before="60" w:after="60"/>
        <w:jc w:val="both"/>
        <w:rPr>
          <w:rFonts w:ascii="Cambria" w:hAnsi="Cambria"/>
          <w:b/>
          <w:bCs/>
          <w:sz w:val="18"/>
          <w:szCs w:val="18"/>
        </w:rPr>
      </w:pPr>
      <w:r w:rsidRPr="00164E82">
        <w:rPr>
          <w:rFonts w:ascii="Cambria" w:hAnsi="Cambria"/>
          <w:b/>
          <w:bCs/>
          <w:sz w:val="18"/>
          <w:szCs w:val="18"/>
        </w:rPr>
        <w:t>Malondialdehit (MDA) Analizi</w:t>
      </w:r>
    </w:p>
    <w:p w14:paraId="36338B25" w14:textId="77777777" w:rsidR="00040150" w:rsidRDefault="004D4164" w:rsidP="00040150">
      <w:pPr>
        <w:spacing w:before="60" w:after="60"/>
        <w:jc w:val="both"/>
        <w:rPr>
          <w:rFonts w:ascii="Cambria" w:hAnsi="Cambria"/>
          <w:sz w:val="18"/>
          <w:szCs w:val="18"/>
        </w:rPr>
      </w:pPr>
      <w:r w:rsidRPr="00164E82">
        <w:rPr>
          <w:rFonts w:ascii="Cambria" w:hAnsi="Cambria"/>
          <w:sz w:val="18"/>
          <w:szCs w:val="18"/>
        </w:rPr>
        <w:t xml:space="preserve">Biberiye yağı, karanfil yağı ve bunların </w:t>
      </w:r>
      <w:proofErr w:type="gramStart"/>
      <w:r w:rsidRPr="00164E82">
        <w:rPr>
          <w:rFonts w:ascii="Cambria" w:hAnsi="Cambria"/>
          <w:sz w:val="18"/>
          <w:szCs w:val="18"/>
        </w:rPr>
        <w:t>kombinasyonlarının</w:t>
      </w:r>
      <w:proofErr w:type="gramEnd"/>
      <w:r w:rsidRPr="00164E82">
        <w:rPr>
          <w:rFonts w:ascii="Cambria" w:hAnsi="Cambria"/>
          <w:sz w:val="18"/>
          <w:szCs w:val="18"/>
        </w:rPr>
        <w:t xml:space="preserve"> antioksidan etkilerinin değerlendirildiği bu çalışmada deneme grupları arasında etkinlik açısından ayırıcı bir özellik tespit edilemedi. </w:t>
      </w:r>
    </w:p>
    <w:p w14:paraId="3B28D59F" w14:textId="726DD3FA" w:rsidR="000C70EE" w:rsidRPr="00164E82" w:rsidRDefault="000C70EE" w:rsidP="00040150">
      <w:pPr>
        <w:spacing w:before="60" w:after="60"/>
        <w:jc w:val="both"/>
        <w:rPr>
          <w:rFonts w:ascii="Cambria" w:hAnsi="Cambria"/>
          <w:sz w:val="18"/>
          <w:szCs w:val="18"/>
        </w:rPr>
      </w:pPr>
      <w:r w:rsidRPr="00164E82">
        <w:rPr>
          <w:rFonts w:ascii="Cambria" w:hAnsi="Cambria"/>
          <w:sz w:val="18"/>
          <w:szCs w:val="18"/>
        </w:rPr>
        <w:t xml:space="preserve">Analizin 0. gününde B ve E gruplarının oksidatif stabilitesinin (0.004 mg MDA/kg) aynı olduğu görülmesine rağmen ilerleyen günlerde bu benzerliğin ortadan kalktığı görüldü. Aynı şekilde 0. günde aynı oksidatif stabiliteyi gösteren C ve H grupları (0.006 mg MDA/kg), D, F, T grupları (0.003 mg MDA/kg) ve I, J, K grupları (0.002 mg MDA/kg) gruplar arasındaki benzerlikte ortadan kalktı. Analizin 3. gününde en yüksek oksidatif stabiliteyi gösteren B grubu çalışmanın ilerleyen günlerinde bu farkı kapattı ve diğer deneme grupları gibi düşük oksidatif stabilite ile çalışmayı tamamladı. Analiz günleri boyunca </w:t>
      </w:r>
      <w:r w:rsidRPr="00164E82">
        <w:rPr>
          <w:rFonts w:ascii="Cambria" w:hAnsi="Cambria"/>
          <w:sz w:val="18"/>
          <w:szCs w:val="18"/>
        </w:rPr>
        <w:lastRenderedPageBreak/>
        <w:t>deneme grupları arasında çok büyük fark görülmemiş ve istatiksel olarak da gruplar arasındaki fark önemsiz bulunmuştur (P&gt;0.05).</w:t>
      </w:r>
    </w:p>
    <w:p w14:paraId="2897FEDE" w14:textId="77777777" w:rsidR="00886CEA" w:rsidRPr="00E24CB2" w:rsidRDefault="004262C7" w:rsidP="00F87F42">
      <w:pPr>
        <w:pBdr>
          <w:top w:val="single" w:sz="4" w:space="1" w:color="auto"/>
        </w:pBdr>
        <w:spacing w:before="240" w:after="120"/>
        <w:rPr>
          <w:rFonts w:ascii="Cambria" w:hAnsi="Cambria"/>
          <w:b/>
          <w:sz w:val="20"/>
          <w:szCs w:val="20"/>
        </w:rPr>
      </w:pPr>
      <w:r w:rsidRPr="00E24CB2">
        <w:rPr>
          <w:rFonts w:ascii="Cambria" w:hAnsi="Cambria"/>
          <w:b/>
          <w:sz w:val="20"/>
          <w:szCs w:val="20"/>
        </w:rPr>
        <w:t>TARTIŞMA ve</w:t>
      </w:r>
      <w:r w:rsidR="00886CEA" w:rsidRPr="00E24CB2">
        <w:rPr>
          <w:rFonts w:ascii="Cambria" w:hAnsi="Cambria"/>
          <w:b/>
          <w:sz w:val="20"/>
          <w:szCs w:val="20"/>
        </w:rPr>
        <w:t xml:space="preserve"> SONUÇ</w:t>
      </w:r>
    </w:p>
    <w:p w14:paraId="6A1956C6" w14:textId="53246406" w:rsidR="004D4164" w:rsidRPr="00164E82" w:rsidRDefault="004D4164" w:rsidP="00F16DB5">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Gıda sanayinde ve halk sağlığında büyük sorunlara yol açan patojenik ve bozulma yapan bakterilere karşı, birçok bitki ve baharat ile minimum etkili olabilecek inhibisyon </w:t>
      </w:r>
      <w:proofErr w:type="gramStart"/>
      <w:r w:rsidRPr="00164E82">
        <w:rPr>
          <w:rFonts w:ascii="Cambria" w:hAnsi="Cambria"/>
          <w:color w:val="auto"/>
          <w:sz w:val="18"/>
          <w:szCs w:val="18"/>
        </w:rPr>
        <w:t>konsantrasyonunu</w:t>
      </w:r>
      <w:proofErr w:type="gramEnd"/>
      <w:r w:rsidRPr="00164E82">
        <w:rPr>
          <w:rFonts w:ascii="Cambria" w:hAnsi="Cambria"/>
          <w:color w:val="auto"/>
          <w:sz w:val="18"/>
          <w:szCs w:val="18"/>
        </w:rPr>
        <w:t xml:space="preserve"> belirlemek üzere birçok çalışma yapılmıştır. Bu çalışmalardan birinde </w:t>
      </w:r>
      <w:r w:rsidRPr="00164E82">
        <w:rPr>
          <w:rFonts w:ascii="Cambria" w:hAnsi="Cambria"/>
          <w:i/>
          <w:iCs/>
          <w:color w:val="auto"/>
          <w:sz w:val="18"/>
          <w:szCs w:val="18"/>
        </w:rPr>
        <w:t xml:space="preserve">S. aureus </w:t>
      </w:r>
      <w:r w:rsidRPr="00164E82">
        <w:rPr>
          <w:rFonts w:ascii="Cambria" w:hAnsi="Cambria"/>
          <w:color w:val="auto"/>
          <w:sz w:val="18"/>
          <w:szCs w:val="18"/>
        </w:rPr>
        <w:t xml:space="preserve">ATTC 25923, </w:t>
      </w:r>
      <w:r w:rsidRPr="00164E82">
        <w:rPr>
          <w:rFonts w:ascii="Cambria" w:hAnsi="Cambria"/>
          <w:i/>
          <w:iCs/>
          <w:color w:val="auto"/>
          <w:sz w:val="18"/>
          <w:szCs w:val="18"/>
        </w:rPr>
        <w:t>E. cloacae</w:t>
      </w:r>
      <w:r w:rsidRPr="00164E82">
        <w:rPr>
          <w:rFonts w:ascii="Cambria" w:hAnsi="Cambria"/>
          <w:color w:val="auto"/>
          <w:sz w:val="18"/>
          <w:szCs w:val="18"/>
        </w:rPr>
        <w:t xml:space="preserve">, </w:t>
      </w:r>
      <w:r w:rsidRPr="00164E82">
        <w:rPr>
          <w:rFonts w:ascii="Cambria" w:hAnsi="Cambria"/>
          <w:i/>
          <w:iCs/>
          <w:color w:val="auto"/>
          <w:sz w:val="18"/>
          <w:szCs w:val="18"/>
        </w:rPr>
        <w:t>S. Paratyphi</w:t>
      </w:r>
      <w:r w:rsidRPr="00164E82">
        <w:rPr>
          <w:rFonts w:ascii="Cambria" w:hAnsi="Cambria"/>
          <w:color w:val="auto"/>
          <w:sz w:val="18"/>
          <w:szCs w:val="18"/>
        </w:rPr>
        <w:t xml:space="preserve">, </w:t>
      </w:r>
      <w:r w:rsidRPr="00164E82">
        <w:rPr>
          <w:rFonts w:ascii="Cambria" w:hAnsi="Cambria"/>
          <w:i/>
          <w:iCs/>
          <w:color w:val="auto"/>
          <w:sz w:val="18"/>
          <w:szCs w:val="18"/>
        </w:rPr>
        <w:t>K. pneumoniae</w:t>
      </w:r>
      <w:r w:rsidRPr="00164E82">
        <w:rPr>
          <w:rFonts w:ascii="Cambria" w:hAnsi="Cambria"/>
          <w:color w:val="auto"/>
          <w:sz w:val="18"/>
          <w:szCs w:val="18"/>
        </w:rPr>
        <w:t xml:space="preserve">, </w:t>
      </w:r>
      <w:r w:rsidRPr="00164E82">
        <w:rPr>
          <w:rFonts w:ascii="Cambria" w:hAnsi="Cambria"/>
          <w:i/>
          <w:iCs/>
          <w:color w:val="auto"/>
          <w:sz w:val="18"/>
          <w:szCs w:val="18"/>
        </w:rPr>
        <w:t xml:space="preserve">E. coli </w:t>
      </w:r>
      <w:r w:rsidRPr="00164E82">
        <w:rPr>
          <w:rFonts w:ascii="Cambria" w:hAnsi="Cambria"/>
          <w:color w:val="auto"/>
          <w:sz w:val="18"/>
          <w:szCs w:val="18"/>
        </w:rPr>
        <w:t xml:space="preserve">ATTC 35218, </w:t>
      </w:r>
      <w:r w:rsidRPr="00164E82">
        <w:rPr>
          <w:rFonts w:ascii="Cambria" w:hAnsi="Cambria"/>
          <w:i/>
          <w:iCs/>
          <w:color w:val="auto"/>
          <w:sz w:val="18"/>
          <w:szCs w:val="18"/>
        </w:rPr>
        <w:t>E. coli</w:t>
      </w:r>
      <w:r w:rsidRPr="00164E82">
        <w:rPr>
          <w:rFonts w:ascii="Cambria" w:hAnsi="Cambria"/>
          <w:color w:val="auto"/>
          <w:sz w:val="18"/>
          <w:szCs w:val="18"/>
        </w:rPr>
        <w:t xml:space="preserve">, </w:t>
      </w:r>
      <w:r w:rsidRPr="00164E82">
        <w:rPr>
          <w:rFonts w:ascii="Cambria" w:hAnsi="Cambria"/>
          <w:i/>
          <w:iCs/>
          <w:color w:val="auto"/>
          <w:sz w:val="18"/>
          <w:szCs w:val="18"/>
        </w:rPr>
        <w:t xml:space="preserve">Citrobacter </w:t>
      </w:r>
      <w:r w:rsidRPr="00164E82">
        <w:rPr>
          <w:rFonts w:ascii="Cambria" w:hAnsi="Cambria"/>
          <w:color w:val="auto"/>
          <w:sz w:val="18"/>
          <w:szCs w:val="18"/>
        </w:rPr>
        <w:t xml:space="preserve">spp. </w:t>
      </w:r>
      <w:proofErr w:type="gramStart"/>
      <w:r w:rsidRPr="00164E82">
        <w:rPr>
          <w:rFonts w:ascii="Cambria" w:hAnsi="Cambria"/>
          <w:color w:val="auto"/>
          <w:sz w:val="18"/>
          <w:szCs w:val="18"/>
        </w:rPr>
        <w:t>ve</w:t>
      </w:r>
      <w:proofErr w:type="gramEnd"/>
      <w:r w:rsidRPr="00164E82">
        <w:rPr>
          <w:rFonts w:ascii="Cambria" w:hAnsi="Cambria"/>
          <w:color w:val="auto"/>
          <w:sz w:val="18"/>
          <w:szCs w:val="18"/>
        </w:rPr>
        <w:t xml:space="preserve"> </w:t>
      </w:r>
      <w:r w:rsidRPr="00164E82">
        <w:rPr>
          <w:rFonts w:ascii="Cambria" w:hAnsi="Cambria"/>
          <w:i/>
          <w:iCs/>
          <w:color w:val="auto"/>
          <w:sz w:val="18"/>
          <w:szCs w:val="18"/>
        </w:rPr>
        <w:t>C. albicans</w:t>
      </w:r>
      <w:r w:rsidRPr="00164E82">
        <w:rPr>
          <w:rFonts w:ascii="Cambria" w:hAnsi="Cambria"/>
          <w:color w:val="auto"/>
          <w:sz w:val="18"/>
          <w:szCs w:val="18"/>
        </w:rPr>
        <w:t xml:space="preserve"> için karanfil yağının minimum inhibisyon konsantrasyonu (MIC) sırasıyla 2.4, 1.6, 0.27, 0.016, 0.23, 1.63, 0.73, 0.067 mg/ml olarak belirlenmiştir (Ayoola ve ark. 2008). Karanfil yağının broth dilüsyon metodu ile çeşitli mikroorganizmalar üzerine etkili minimum inhibisyon konsantrasyonunun (MIC) belirlendiği bir çalışmada </w:t>
      </w:r>
      <w:r w:rsidRPr="00164E82">
        <w:rPr>
          <w:rFonts w:ascii="Cambria" w:hAnsi="Cambria"/>
          <w:i/>
          <w:iCs/>
          <w:color w:val="auto"/>
          <w:sz w:val="18"/>
          <w:szCs w:val="18"/>
        </w:rPr>
        <w:t xml:space="preserve">P. aeruginosa </w:t>
      </w:r>
      <w:r w:rsidRPr="00164E82">
        <w:rPr>
          <w:rFonts w:ascii="Cambria" w:hAnsi="Cambria"/>
          <w:color w:val="auto"/>
          <w:sz w:val="18"/>
          <w:szCs w:val="18"/>
        </w:rPr>
        <w:t xml:space="preserve">ve </w:t>
      </w:r>
      <w:r w:rsidRPr="00164E82">
        <w:rPr>
          <w:rFonts w:ascii="Cambria" w:hAnsi="Cambria"/>
          <w:i/>
          <w:iCs/>
          <w:color w:val="auto"/>
          <w:sz w:val="18"/>
          <w:szCs w:val="18"/>
        </w:rPr>
        <w:t xml:space="preserve">S. aureus </w:t>
      </w:r>
      <w:r w:rsidRPr="00164E82">
        <w:rPr>
          <w:rFonts w:ascii="Cambria" w:hAnsi="Cambria"/>
          <w:color w:val="auto"/>
          <w:sz w:val="18"/>
          <w:szCs w:val="18"/>
        </w:rPr>
        <w:t xml:space="preserve">için MIC değeri 24 mg/ml olarak belirlenirken </w:t>
      </w:r>
      <w:r w:rsidRPr="00164E82">
        <w:rPr>
          <w:rFonts w:ascii="Cambria" w:hAnsi="Cambria"/>
          <w:i/>
          <w:iCs/>
          <w:color w:val="auto"/>
          <w:sz w:val="18"/>
          <w:szCs w:val="18"/>
        </w:rPr>
        <w:t xml:space="preserve">E. coli </w:t>
      </w:r>
      <w:r w:rsidRPr="00164E82">
        <w:rPr>
          <w:rFonts w:ascii="Cambria" w:hAnsi="Cambria"/>
          <w:color w:val="auto"/>
          <w:sz w:val="18"/>
          <w:szCs w:val="18"/>
        </w:rPr>
        <w:t xml:space="preserve">için 18 mg/ml olarak belirlenmiştir </w:t>
      </w:r>
      <w:proofErr w:type="gramStart"/>
      <w:r w:rsidRPr="00164E82">
        <w:rPr>
          <w:rFonts w:ascii="Cambria" w:hAnsi="Cambria"/>
          <w:color w:val="auto"/>
          <w:sz w:val="18"/>
          <w:szCs w:val="18"/>
        </w:rPr>
        <w:t>(</w:t>
      </w:r>
      <w:proofErr w:type="gramEnd"/>
      <w:r w:rsidRPr="00164E82">
        <w:rPr>
          <w:rFonts w:ascii="Cambria" w:hAnsi="Cambria"/>
          <w:color w:val="auto"/>
          <w:sz w:val="18"/>
          <w:szCs w:val="18"/>
        </w:rPr>
        <w:t xml:space="preserve">Ali ve ark. 2009). Biberiye yağının minimum inhibisyon </w:t>
      </w:r>
      <w:proofErr w:type="gramStart"/>
      <w:r w:rsidRPr="00164E82">
        <w:rPr>
          <w:rFonts w:ascii="Cambria" w:hAnsi="Cambria"/>
          <w:color w:val="auto"/>
          <w:sz w:val="18"/>
          <w:szCs w:val="18"/>
        </w:rPr>
        <w:t>konsantrasyonunun</w:t>
      </w:r>
      <w:proofErr w:type="gramEnd"/>
      <w:r w:rsidRPr="00164E82">
        <w:rPr>
          <w:rFonts w:ascii="Cambria" w:hAnsi="Cambria"/>
          <w:color w:val="auto"/>
          <w:sz w:val="18"/>
          <w:szCs w:val="18"/>
        </w:rPr>
        <w:t xml:space="preserve"> (MIC) belirlendiği bir çalışmada biberiye yağının Gram pozitif bakteriler üzerine etkisi Gram negatif bakterilere göre daha düşük bulunmuştur. MIC değerleri </w:t>
      </w:r>
      <w:r w:rsidRPr="00164E82">
        <w:rPr>
          <w:rFonts w:ascii="Cambria" w:hAnsi="Cambria"/>
          <w:i/>
          <w:iCs/>
          <w:color w:val="auto"/>
          <w:sz w:val="18"/>
          <w:szCs w:val="18"/>
        </w:rPr>
        <w:t xml:space="preserve">E. coli </w:t>
      </w:r>
      <w:r w:rsidRPr="00164E82">
        <w:rPr>
          <w:rFonts w:ascii="Cambria" w:hAnsi="Cambria"/>
          <w:iCs/>
          <w:color w:val="auto"/>
          <w:sz w:val="18"/>
          <w:szCs w:val="18"/>
        </w:rPr>
        <w:t>ve</w:t>
      </w:r>
      <w:r w:rsidRPr="00164E82">
        <w:rPr>
          <w:rFonts w:ascii="Cambria" w:hAnsi="Cambria"/>
          <w:i/>
          <w:iCs/>
          <w:color w:val="auto"/>
          <w:sz w:val="18"/>
          <w:szCs w:val="18"/>
        </w:rPr>
        <w:t xml:space="preserve"> P. aeruginosa </w:t>
      </w:r>
      <w:r w:rsidRPr="00164E82">
        <w:rPr>
          <w:rFonts w:ascii="Cambria" w:hAnsi="Cambria"/>
          <w:color w:val="auto"/>
          <w:sz w:val="18"/>
          <w:szCs w:val="18"/>
        </w:rPr>
        <w:t>için 0-60. dk, 60-120. dk ve 120-240. dakikada 1 mg/ml olarak bulunmuştur.</w:t>
      </w:r>
      <w:r w:rsidRPr="00164E82">
        <w:rPr>
          <w:rFonts w:ascii="Cambria" w:hAnsi="Cambria"/>
          <w:i/>
          <w:iCs/>
          <w:color w:val="auto"/>
          <w:sz w:val="18"/>
          <w:szCs w:val="18"/>
        </w:rPr>
        <w:t xml:space="preserve"> S. aureus </w:t>
      </w:r>
      <w:r w:rsidRPr="00164E82">
        <w:rPr>
          <w:rFonts w:ascii="Cambria" w:hAnsi="Cambria"/>
          <w:color w:val="auto"/>
          <w:sz w:val="18"/>
          <w:szCs w:val="18"/>
        </w:rPr>
        <w:t xml:space="preserve">için ise ilk 1 saatte MIC değeri </w:t>
      </w:r>
      <w:proofErr w:type="gramStart"/>
      <w:r w:rsidRPr="00164E82">
        <w:rPr>
          <w:rFonts w:ascii="Cambria" w:hAnsi="Cambria"/>
          <w:color w:val="auto"/>
          <w:sz w:val="18"/>
          <w:szCs w:val="18"/>
        </w:rPr>
        <w:t>0.5</w:t>
      </w:r>
      <w:proofErr w:type="gramEnd"/>
      <w:r w:rsidRPr="00164E82">
        <w:rPr>
          <w:rFonts w:ascii="Cambria" w:hAnsi="Cambria"/>
          <w:color w:val="auto"/>
          <w:sz w:val="18"/>
          <w:szCs w:val="18"/>
        </w:rPr>
        <w:t xml:space="preserve"> mg/ml olarak belirlenirken, 60-120. dk ve 120-240. dakikada 0.25 mg/ml olarak belirlenmiştir. </w:t>
      </w:r>
      <w:r w:rsidRPr="00164E82">
        <w:rPr>
          <w:rFonts w:ascii="Cambria" w:hAnsi="Cambria"/>
          <w:i/>
          <w:iCs/>
          <w:color w:val="auto"/>
          <w:sz w:val="18"/>
          <w:szCs w:val="18"/>
        </w:rPr>
        <w:t xml:space="preserve">B. cereus </w:t>
      </w:r>
      <w:r w:rsidRPr="00164E82">
        <w:rPr>
          <w:rFonts w:ascii="Cambria" w:hAnsi="Cambria"/>
          <w:color w:val="auto"/>
          <w:sz w:val="18"/>
          <w:szCs w:val="18"/>
        </w:rPr>
        <w:t xml:space="preserve">için ilk saat MIC değeri 0.062 iken 60-120. dk ve 120-240. dakikada 0.125 mg/ml olmuştur </w:t>
      </w:r>
      <w:proofErr w:type="gramStart"/>
      <w:r w:rsidRPr="00164E82">
        <w:rPr>
          <w:rFonts w:ascii="Cambria" w:hAnsi="Cambria"/>
          <w:color w:val="auto"/>
          <w:sz w:val="18"/>
          <w:szCs w:val="18"/>
        </w:rPr>
        <w:t>(</w:t>
      </w:r>
      <w:proofErr w:type="gramEnd"/>
      <w:r w:rsidRPr="00164E82">
        <w:rPr>
          <w:rFonts w:ascii="Cambria" w:hAnsi="Cambria"/>
          <w:color w:val="auto"/>
          <w:sz w:val="18"/>
          <w:szCs w:val="18"/>
        </w:rPr>
        <w:t xml:space="preserve">Genena ve ark. 2008). Bu çalışmada ise </w:t>
      </w:r>
      <w:r w:rsidRPr="00164E82">
        <w:rPr>
          <w:rFonts w:ascii="Cambria" w:hAnsi="Cambria"/>
          <w:i/>
          <w:iCs/>
          <w:color w:val="auto"/>
          <w:sz w:val="18"/>
          <w:szCs w:val="18"/>
        </w:rPr>
        <w:t xml:space="preserve">E. coli </w:t>
      </w:r>
      <w:r w:rsidRPr="00164E82">
        <w:rPr>
          <w:rFonts w:ascii="Cambria" w:hAnsi="Cambria"/>
          <w:color w:val="auto"/>
          <w:sz w:val="18"/>
          <w:szCs w:val="18"/>
        </w:rPr>
        <w:t>için</w:t>
      </w:r>
      <w:r w:rsidR="00F16DB5">
        <w:rPr>
          <w:rFonts w:ascii="Cambria" w:hAnsi="Cambria"/>
          <w:color w:val="auto"/>
          <w:sz w:val="18"/>
          <w:szCs w:val="18"/>
        </w:rPr>
        <w:t xml:space="preserve"> ilk 30. dakika da MIC değeri %</w:t>
      </w:r>
      <w:r w:rsidRPr="00164E82">
        <w:rPr>
          <w:rFonts w:ascii="Cambria" w:hAnsi="Cambria"/>
          <w:color w:val="auto"/>
          <w:sz w:val="18"/>
          <w:szCs w:val="18"/>
        </w:rPr>
        <w:t>3 (v/v) iken 24. saat sonunda %</w:t>
      </w:r>
      <w:proofErr w:type="gramStart"/>
      <w:r w:rsidRPr="00164E82">
        <w:rPr>
          <w:rFonts w:ascii="Cambria" w:hAnsi="Cambria"/>
          <w:color w:val="auto"/>
          <w:sz w:val="18"/>
          <w:szCs w:val="18"/>
        </w:rPr>
        <w:t>1.5</w:t>
      </w:r>
      <w:proofErr w:type="gramEnd"/>
      <w:r w:rsidRPr="00164E82">
        <w:rPr>
          <w:rFonts w:ascii="Cambria" w:hAnsi="Cambria"/>
          <w:color w:val="auto"/>
          <w:sz w:val="18"/>
          <w:szCs w:val="18"/>
        </w:rPr>
        <w:t xml:space="preserve"> (v/v) olarak belirlendi, </w:t>
      </w:r>
      <w:r w:rsidRPr="00164E82">
        <w:rPr>
          <w:rFonts w:ascii="Cambria" w:hAnsi="Cambria"/>
          <w:i/>
          <w:iCs/>
          <w:color w:val="auto"/>
          <w:sz w:val="18"/>
          <w:szCs w:val="18"/>
        </w:rPr>
        <w:t xml:space="preserve">P. aeruginosa </w:t>
      </w:r>
      <w:r w:rsidRPr="00164E82">
        <w:rPr>
          <w:rFonts w:ascii="Cambria" w:hAnsi="Cambria"/>
          <w:color w:val="auto"/>
          <w:sz w:val="18"/>
          <w:szCs w:val="18"/>
        </w:rPr>
        <w:t xml:space="preserve">için ise ilk 30. dk. </w:t>
      </w:r>
      <w:proofErr w:type="gramStart"/>
      <w:r w:rsidRPr="00164E82">
        <w:rPr>
          <w:rFonts w:ascii="Cambria" w:hAnsi="Cambria"/>
          <w:color w:val="auto"/>
          <w:sz w:val="18"/>
          <w:szCs w:val="18"/>
        </w:rPr>
        <w:t>ve</w:t>
      </w:r>
      <w:proofErr w:type="gramEnd"/>
      <w:r w:rsidRPr="00164E82">
        <w:rPr>
          <w:rFonts w:ascii="Cambria" w:hAnsi="Cambria"/>
          <w:color w:val="auto"/>
          <w:sz w:val="18"/>
          <w:szCs w:val="18"/>
        </w:rPr>
        <w:t xml:space="preserve"> 24. saatte %35 (v/v) biberiye yağı konsantrasyonu </w:t>
      </w:r>
      <w:r w:rsidR="00F16DB5">
        <w:rPr>
          <w:rFonts w:ascii="Cambria" w:hAnsi="Cambria"/>
          <w:color w:val="auto"/>
          <w:sz w:val="18"/>
          <w:szCs w:val="18"/>
        </w:rPr>
        <w:t>etkisiz</w:t>
      </w:r>
      <w:r w:rsidRPr="00164E82">
        <w:rPr>
          <w:rFonts w:ascii="Cambria" w:hAnsi="Cambria"/>
          <w:color w:val="auto"/>
          <w:sz w:val="18"/>
          <w:szCs w:val="18"/>
        </w:rPr>
        <w:t xml:space="preserve"> oldu. </w:t>
      </w:r>
      <w:r w:rsidRPr="00164E82">
        <w:rPr>
          <w:rFonts w:ascii="Cambria" w:hAnsi="Cambria"/>
          <w:i/>
          <w:iCs/>
          <w:color w:val="auto"/>
          <w:sz w:val="18"/>
          <w:szCs w:val="18"/>
        </w:rPr>
        <w:t xml:space="preserve">S. aureus </w:t>
      </w:r>
      <w:r w:rsidRPr="00164E82">
        <w:rPr>
          <w:rFonts w:ascii="Cambria" w:hAnsi="Cambria"/>
          <w:color w:val="auto"/>
          <w:sz w:val="18"/>
          <w:szCs w:val="18"/>
        </w:rPr>
        <w:t xml:space="preserve">için ilk 30 dakikada %40 (v/v) </w:t>
      </w:r>
      <w:proofErr w:type="gramStart"/>
      <w:r w:rsidRPr="00164E82">
        <w:rPr>
          <w:rFonts w:ascii="Cambria" w:hAnsi="Cambria"/>
          <w:color w:val="auto"/>
          <w:sz w:val="18"/>
          <w:szCs w:val="18"/>
        </w:rPr>
        <w:t>konsantrasyon</w:t>
      </w:r>
      <w:proofErr w:type="gramEnd"/>
      <w:r w:rsidRPr="00164E82">
        <w:rPr>
          <w:rFonts w:ascii="Cambria" w:hAnsi="Cambria"/>
          <w:color w:val="auto"/>
          <w:sz w:val="18"/>
          <w:szCs w:val="18"/>
        </w:rPr>
        <w:t xml:space="preserve"> </w:t>
      </w:r>
      <w:r w:rsidR="00F16DB5">
        <w:rPr>
          <w:rFonts w:ascii="Cambria" w:hAnsi="Cambria"/>
          <w:color w:val="auto"/>
          <w:sz w:val="18"/>
          <w:szCs w:val="18"/>
        </w:rPr>
        <w:t>etkisiz olurken %</w:t>
      </w:r>
      <w:r w:rsidRPr="00164E82">
        <w:rPr>
          <w:rFonts w:ascii="Cambria" w:hAnsi="Cambria"/>
          <w:color w:val="auto"/>
          <w:sz w:val="18"/>
          <w:szCs w:val="18"/>
        </w:rPr>
        <w:t xml:space="preserve">10(v/v) konsantrasyon 24. saat için MIC değeri olarak belirlendi. Benzer şekilde </w:t>
      </w:r>
      <w:r w:rsidRPr="00164E82">
        <w:rPr>
          <w:rFonts w:ascii="Cambria" w:hAnsi="Cambria"/>
          <w:i/>
          <w:iCs/>
          <w:color w:val="auto"/>
          <w:sz w:val="18"/>
          <w:szCs w:val="18"/>
        </w:rPr>
        <w:t xml:space="preserve">Lb. casei, Lc. lactis, Leu. mesenteroides, S. dysanteriae, S. </w:t>
      </w:r>
      <w:r w:rsidRPr="00164E82">
        <w:rPr>
          <w:rFonts w:ascii="Cambria" w:hAnsi="Cambria"/>
          <w:i/>
          <w:color w:val="auto"/>
          <w:sz w:val="18"/>
          <w:szCs w:val="18"/>
        </w:rPr>
        <w:t>typhimurium</w:t>
      </w:r>
      <w:r w:rsidRPr="00164E82">
        <w:rPr>
          <w:rFonts w:ascii="Cambria" w:hAnsi="Cambria"/>
          <w:i/>
          <w:iCs/>
          <w:color w:val="auto"/>
          <w:sz w:val="18"/>
          <w:szCs w:val="18"/>
        </w:rPr>
        <w:t xml:space="preserve">, S. </w:t>
      </w:r>
      <w:r w:rsidRPr="00164E82">
        <w:rPr>
          <w:rFonts w:ascii="Cambria" w:hAnsi="Cambria"/>
          <w:i/>
          <w:color w:val="auto"/>
          <w:sz w:val="18"/>
          <w:szCs w:val="18"/>
        </w:rPr>
        <w:t>enteritidis,</w:t>
      </w:r>
      <w:r w:rsidRPr="00164E82">
        <w:rPr>
          <w:rFonts w:ascii="Cambria" w:hAnsi="Cambria"/>
          <w:color w:val="auto"/>
          <w:sz w:val="18"/>
          <w:szCs w:val="18"/>
        </w:rPr>
        <w:t xml:space="preserve"> </w:t>
      </w:r>
      <w:r w:rsidRPr="00164E82">
        <w:rPr>
          <w:rFonts w:ascii="Cambria" w:hAnsi="Cambria"/>
          <w:i/>
          <w:iCs/>
          <w:color w:val="auto"/>
          <w:sz w:val="18"/>
          <w:szCs w:val="18"/>
        </w:rPr>
        <w:t xml:space="preserve">L. monocytogenes, B. thermosphacta, M. luteus, Y. enterocolitica O3 </w:t>
      </w:r>
      <w:r w:rsidRPr="00164E82">
        <w:rPr>
          <w:rFonts w:ascii="Cambria" w:hAnsi="Cambria"/>
          <w:color w:val="auto"/>
          <w:sz w:val="18"/>
          <w:szCs w:val="18"/>
        </w:rPr>
        <w:t xml:space="preserve">bakterilerinin birçoğunda biberiye yağı 24. saat sonunda daha etkili oldu (P&lt;0.05). </w:t>
      </w:r>
    </w:p>
    <w:p w14:paraId="6922D8BF" w14:textId="77777777" w:rsidR="004D4164" w:rsidRPr="00164E82" w:rsidRDefault="004D4164" w:rsidP="004D4164">
      <w:pPr>
        <w:spacing w:before="60" w:after="60"/>
        <w:jc w:val="both"/>
        <w:rPr>
          <w:rFonts w:ascii="Cambria" w:hAnsi="Cambria"/>
          <w:sz w:val="18"/>
          <w:szCs w:val="18"/>
        </w:rPr>
      </w:pPr>
      <w:r w:rsidRPr="00164E82">
        <w:rPr>
          <w:rFonts w:ascii="Cambria" w:hAnsi="Cambria"/>
          <w:sz w:val="18"/>
          <w:szCs w:val="18"/>
        </w:rPr>
        <w:t xml:space="preserve">Biberiye ve karanfil yağlarının tek başına ve birlikte kullanılarak antimikrobiyal etkilerinin araştırıldığı bir çalışmada bazı bakteriler üzerine etkili minimal inhibisyon </w:t>
      </w:r>
      <w:proofErr w:type="gramStart"/>
      <w:r w:rsidRPr="00164E82">
        <w:rPr>
          <w:rFonts w:ascii="Cambria" w:hAnsi="Cambria"/>
          <w:sz w:val="18"/>
          <w:szCs w:val="18"/>
        </w:rPr>
        <w:t>konsantrasyonu</w:t>
      </w:r>
      <w:proofErr w:type="gramEnd"/>
      <w:r w:rsidRPr="00164E82">
        <w:rPr>
          <w:rFonts w:ascii="Cambria" w:hAnsi="Cambria"/>
          <w:sz w:val="18"/>
          <w:szCs w:val="18"/>
        </w:rPr>
        <w:t xml:space="preserve"> belirlenmiş ve karanfil yağı için MIC değerlerinin %0.062 - %0.500 (v/v) arasında olduğu, biberiye yağının MIC değerlerinin ise %0.125 - %1000 (v/v) arasında olduğu ve çalışmanın sonunda biberiye yağının antimikrobiyel etkinliğinin karanfil yağına göre daha az olduğu tespit edilmiştir (Wada ve Fang 1992). Bahsi geçen çalışmalara paralel olarak bu çalışmada da karanfil yağının antimikrobiyal etkinliğinin biberiye yağına oranla daha yüksek olduğu görülmüştür (P&lt;0.05). </w:t>
      </w:r>
    </w:p>
    <w:p w14:paraId="78E20A06" w14:textId="77777777" w:rsidR="004D4164" w:rsidRPr="00164E82" w:rsidRDefault="004D4164" w:rsidP="004D4164">
      <w:pPr>
        <w:spacing w:before="60" w:after="60"/>
        <w:jc w:val="both"/>
        <w:rPr>
          <w:rFonts w:ascii="Cambria" w:hAnsi="Cambria"/>
          <w:sz w:val="18"/>
          <w:szCs w:val="18"/>
        </w:rPr>
      </w:pPr>
      <w:r w:rsidRPr="00164E82">
        <w:rPr>
          <w:rFonts w:ascii="Cambria" w:hAnsi="Cambria"/>
          <w:sz w:val="18"/>
          <w:szCs w:val="18"/>
        </w:rPr>
        <w:t xml:space="preserve">Birçok araştırmacı çeşitli bitki ve bunlara ait uçucu yağların gıdalarda antimikrobiyel ajan olarak kullanılabileceğini önermişlerdir </w:t>
      </w:r>
      <w:proofErr w:type="gramStart"/>
      <w:r w:rsidRPr="00164E82">
        <w:rPr>
          <w:rFonts w:ascii="Cambria" w:hAnsi="Cambria"/>
          <w:sz w:val="18"/>
          <w:szCs w:val="18"/>
        </w:rPr>
        <w:t>(</w:t>
      </w:r>
      <w:proofErr w:type="gramEnd"/>
      <w:r w:rsidRPr="00164E82">
        <w:rPr>
          <w:rFonts w:ascii="Cambria" w:hAnsi="Cambria"/>
          <w:sz w:val="18"/>
          <w:szCs w:val="18"/>
        </w:rPr>
        <w:t xml:space="preserve">Burt 2004; Qussallah ve ark. 2004; Nassar ve ark. 2007). </w:t>
      </w:r>
      <w:proofErr w:type="gramStart"/>
      <w:r w:rsidRPr="00164E82">
        <w:rPr>
          <w:rFonts w:ascii="Cambria" w:hAnsi="Cambria"/>
          <w:sz w:val="18"/>
          <w:szCs w:val="18"/>
        </w:rPr>
        <w:t xml:space="preserve">Vatansever ve ark. </w:t>
      </w:r>
      <w:proofErr w:type="gramEnd"/>
      <w:r w:rsidRPr="00164E82">
        <w:rPr>
          <w:rFonts w:ascii="Cambria" w:hAnsi="Cambria"/>
          <w:sz w:val="18"/>
          <w:szCs w:val="18"/>
        </w:rPr>
        <w:t xml:space="preserve">(2008) kekiğin %10’luk buhar distilatını tavuk butlarına 10 dakika süreyle yüzey yıkaması şeklinde uyguladıkları çalışmada kekik gruplarında raf ömrünü 7 gün olarak ifade etmektedirler. Chouliara ve ark. (2007) tarafından yapılan ve </w:t>
      </w:r>
      <w:proofErr w:type="gramStart"/>
      <w:r w:rsidRPr="00164E82">
        <w:rPr>
          <w:rFonts w:ascii="Cambria" w:hAnsi="Cambria"/>
          <w:sz w:val="18"/>
          <w:szCs w:val="18"/>
        </w:rPr>
        <w:t>tavuk göğüslerinin</w:t>
      </w:r>
      <w:proofErr w:type="gramEnd"/>
      <w:r w:rsidRPr="00164E82">
        <w:rPr>
          <w:rFonts w:ascii="Cambria" w:hAnsi="Cambria"/>
          <w:sz w:val="18"/>
          <w:szCs w:val="18"/>
        </w:rPr>
        <w:t xml:space="preserve"> %1 kekik uçucu yağı ile muamele edilip 4 </w:t>
      </w:r>
      <w:r w:rsidRPr="00164E82">
        <w:rPr>
          <w:rFonts w:ascii="Cambria" w:hAnsi="Cambria"/>
          <w:sz w:val="18"/>
          <w:szCs w:val="18"/>
          <w:vertAlign w:val="superscript"/>
        </w:rPr>
        <w:t>o</w:t>
      </w:r>
      <w:r w:rsidRPr="00164E82">
        <w:rPr>
          <w:rFonts w:ascii="Cambria" w:hAnsi="Cambria"/>
          <w:sz w:val="18"/>
          <w:szCs w:val="18"/>
        </w:rPr>
        <w:t xml:space="preserve">C’de muhafaza edildiği çalışmada, muhafazanın 3 ve 6. günlerinde LAB ve </w:t>
      </w:r>
      <w:r w:rsidRPr="00164E82">
        <w:rPr>
          <w:rFonts w:ascii="Cambria" w:hAnsi="Cambria"/>
          <w:i/>
          <w:iCs/>
          <w:sz w:val="18"/>
          <w:szCs w:val="18"/>
        </w:rPr>
        <w:t xml:space="preserve">Enterobacteriaceae </w:t>
      </w:r>
      <w:r w:rsidRPr="00164E82">
        <w:rPr>
          <w:rFonts w:ascii="Cambria" w:hAnsi="Cambria"/>
          <w:sz w:val="18"/>
          <w:szCs w:val="18"/>
        </w:rPr>
        <w:t xml:space="preserve">tamamen inhibe olurken </w:t>
      </w:r>
      <w:r w:rsidRPr="00164E82">
        <w:rPr>
          <w:rFonts w:ascii="Cambria" w:hAnsi="Cambria"/>
          <w:i/>
          <w:sz w:val="18"/>
          <w:szCs w:val="18"/>
        </w:rPr>
        <w:t>Pseudomonas</w:t>
      </w:r>
      <w:r w:rsidRPr="00164E82">
        <w:rPr>
          <w:rFonts w:ascii="Cambria" w:hAnsi="Cambria"/>
          <w:sz w:val="18"/>
          <w:szCs w:val="18"/>
        </w:rPr>
        <w:t xml:space="preserve"> sayısında 3. günde 3, 6. günde </w:t>
      </w:r>
      <w:r w:rsidRPr="00164E82">
        <w:rPr>
          <w:rFonts w:ascii="Cambria" w:hAnsi="Cambria"/>
          <w:sz w:val="18"/>
          <w:szCs w:val="18"/>
        </w:rPr>
        <w:lastRenderedPageBreak/>
        <w:t xml:space="preserve">4 log kob/g indirgeme olduğu belirtilmektedir. </w:t>
      </w:r>
      <w:proofErr w:type="gramStart"/>
      <w:r w:rsidRPr="00164E82">
        <w:rPr>
          <w:rFonts w:ascii="Cambria" w:hAnsi="Cambria"/>
          <w:sz w:val="18"/>
          <w:szCs w:val="18"/>
        </w:rPr>
        <w:t xml:space="preserve">Oral ve ark. </w:t>
      </w:r>
      <w:proofErr w:type="gramEnd"/>
      <w:r w:rsidRPr="00164E82">
        <w:rPr>
          <w:rFonts w:ascii="Cambria" w:hAnsi="Cambria"/>
          <w:sz w:val="18"/>
          <w:szCs w:val="18"/>
        </w:rPr>
        <w:t>(2009) sıvı emici pede püskürtülen %</w:t>
      </w:r>
      <w:proofErr w:type="gramStart"/>
      <w:r w:rsidRPr="00164E82">
        <w:rPr>
          <w:rFonts w:ascii="Cambria" w:hAnsi="Cambria"/>
          <w:sz w:val="18"/>
          <w:szCs w:val="18"/>
        </w:rPr>
        <w:t>1.5</w:t>
      </w:r>
      <w:proofErr w:type="gramEnd"/>
      <w:r w:rsidRPr="00164E82">
        <w:rPr>
          <w:rFonts w:ascii="Cambria" w:hAnsi="Cambria"/>
          <w:sz w:val="18"/>
          <w:szCs w:val="18"/>
        </w:rPr>
        <w:t xml:space="preserve"> konsantrasyonundaki kekik uçucu yağının (</w:t>
      </w:r>
      <w:r w:rsidRPr="00164E82">
        <w:rPr>
          <w:rFonts w:ascii="Cambria" w:hAnsi="Cambria"/>
          <w:i/>
          <w:iCs/>
          <w:sz w:val="18"/>
          <w:szCs w:val="18"/>
        </w:rPr>
        <w:t>Origanum onites</w:t>
      </w:r>
      <w:r w:rsidRPr="00164E82">
        <w:rPr>
          <w:rFonts w:ascii="Cambria" w:hAnsi="Cambria"/>
          <w:sz w:val="18"/>
          <w:szCs w:val="18"/>
        </w:rPr>
        <w:t xml:space="preserve">) aerobik paketlenen ve buzdolabı koşullarında (4°C) saklanan broiler butlarının raf ömrünü 2 gün uzattığını ifade etmektedirler. Bitkisel yağlar mikroorganizmalar üzerine tek başına etkili olabildikleri gibi birlikte kullanıldıklarında da sinerjik ve </w:t>
      </w:r>
      <w:proofErr w:type="gramStart"/>
      <w:r w:rsidRPr="00164E82">
        <w:rPr>
          <w:rFonts w:ascii="Cambria" w:hAnsi="Cambria"/>
          <w:sz w:val="18"/>
          <w:szCs w:val="18"/>
        </w:rPr>
        <w:t>antagonist</w:t>
      </w:r>
      <w:proofErr w:type="gramEnd"/>
      <w:r w:rsidRPr="00164E82">
        <w:rPr>
          <w:rFonts w:ascii="Cambria" w:hAnsi="Cambria"/>
          <w:sz w:val="18"/>
          <w:szCs w:val="18"/>
        </w:rPr>
        <w:t xml:space="preserve"> etki gösterebilmektedirler (Evren ve Tekgüler 2011). Bu çalışmada da toplam psikrotrof bakteri ve toplam mezofil bakteri sayıları üzerine %15 Biberiye yağı ve %5 Karanfil yağı karışımının birlikte kullanıldığı B grubunun, daha düşük </w:t>
      </w:r>
      <w:proofErr w:type="gramStart"/>
      <w:r w:rsidRPr="00164E82">
        <w:rPr>
          <w:rFonts w:ascii="Cambria" w:hAnsi="Cambria"/>
          <w:sz w:val="18"/>
          <w:szCs w:val="18"/>
        </w:rPr>
        <w:t>konsantrasyondaki</w:t>
      </w:r>
      <w:proofErr w:type="gramEnd"/>
      <w:r w:rsidRPr="00164E82">
        <w:rPr>
          <w:rFonts w:ascii="Cambria" w:hAnsi="Cambria"/>
          <w:sz w:val="18"/>
          <w:szCs w:val="18"/>
        </w:rPr>
        <w:t xml:space="preserve"> kombine C grubuna göre daha az etkili olduğu, aynı şekilde biberiye yağının tek başına kullanıldığı G grubu ve karanfil yağının tek başına kullanıldığı H gruplarının B grubundan daha etkili olduğu görüldü (P&lt;0.05). Diğer bakteriler üzerine de EO yağ gruplarının etkileri farklı şekilde oldu. Qussalah ve ark. (2007) yaptıkları bir çalışmada %1 kekik, %1 biberiye ve %1 kekik biberiye ilaveli PPİ filmleri etler üzerine uygulamış ve etteki </w:t>
      </w:r>
      <w:r w:rsidRPr="00164E82">
        <w:rPr>
          <w:rFonts w:ascii="Cambria" w:hAnsi="Cambria"/>
          <w:i/>
          <w:iCs/>
          <w:sz w:val="18"/>
          <w:szCs w:val="18"/>
        </w:rPr>
        <w:t xml:space="preserve">Pseudomonas </w:t>
      </w:r>
      <w:r w:rsidRPr="00164E82">
        <w:rPr>
          <w:rFonts w:ascii="Cambria" w:hAnsi="Cambria"/>
          <w:sz w:val="18"/>
          <w:szCs w:val="18"/>
        </w:rPr>
        <w:t xml:space="preserve">ve </w:t>
      </w:r>
      <w:r w:rsidRPr="00164E82">
        <w:rPr>
          <w:rFonts w:ascii="Cambria" w:hAnsi="Cambria"/>
          <w:i/>
          <w:iCs/>
          <w:sz w:val="18"/>
          <w:szCs w:val="18"/>
        </w:rPr>
        <w:t xml:space="preserve">E. coli </w:t>
      </w:r>
      <w:r w:rsidRPr="00164E82">
        <w:rPr>
          <w:rFonts w:ascii="Cambria" w:hAnsi="Cambria"/>
          <w:sz w:val="18"/>
          <w:szCs w:val="18"/>
        </w:rPr>
        <w:t xml:space="preserve">gelişimi ile antioksidan ve antimikrobiyal özelliklerini incelemişlerdir. Yapılan çalışmanın sonucunda et örneklerinde uçucu yağların antimikrobiyal özelliklerinden dolayı </w:t>
      </w:r>
      <w:r w:rsidRPr="00164E82">
        <w:rPr>
          <w:rFonts w:ascii="Cambria" w:hAnsi="Cambria"/>
          <w:i/>
          <w:iCs/>
          <w:sz w:val="18"/>
          <w:szCs w:val="18"/>
        </w:rPr>
        <w:t xml:space="preserve">E. coli </w:t>
      </w:r>
      <w:r w:rsidRPr="00164E82">
        <w:rPr>
          <w:rFonts w:ascii="Cambria" w:hAnsi="Cambria"/>
          <w:sz w:val="18"/>
          <w:szCs w:val="18"/>
        </w:rPr>
        <w:t xml:space="preserve">O157:H7 ve </w:t>
      </w:r>
      <w:r w:rsidRPr="00164E82">
        <w:rPr>
          <w:rFonts w:ascii="Cambria" w:hAnsi="Cambria"/>
          <w:i/>
          <w:iCs/>
          <w:sz w:val="18"/>
          <w:szCs w:val="18"/>
        </w:rPr>
        <w:t xml:space="preserve">Pseudomonas </w:t>
      </w:r>
      <w:r w:rsidRPr="00164E82">
        <w:rPr>
          <w:rFonts w:ascii="Cambria" w:hAnsi="Cambria"/>
          <w:sz w:val="18"/>
          <w:szCs w:val="18"/>
        </w:rPr>
        <w:t xml:space="preserve">gelişimi önemli derecede azalmış ve et örneklerinin yağ oksidasyonu üzerinde de geciktirici etkisi olduğu bildirilmiştir. Biberiye ve karanfilin yukarıda görüldüğü gibi bazı çalışmalarda kombine edildikleri maddelerle sinerjik etkilerinin olduğu görülse de bu yüksek oranda kullanıldıklarında geçerlidir. Gerek yüksek </w:t>
      </w:r>
      <w:proofErr w:type="gramStart"/>
      <w:r w:rsidRPr="00164E82">
        <w:rPr>
          <w:rFonts w:ascii="Cambria" w:hAnsi="Cambria"/>
          <w:sz w:val="18"/>
          <w:szCs w:val="18"/>
        </w:rPr>
        <w:t>konsantrasyonla</w:t>
      </w:r>
      <w:proofErr w:type="gramEnd"/>
      <w:r w:rsidRPr="00164E82">
        <w:rPr>
          <w:rFonts w:ascii="Cambria" w:hAnsi="Cambria"/>
          <w:sz w:val="18"/>
          <w:szCs w:val="18"/>
        </w:rPr>
        <w:t xml:space="preserve"> oluşturulan kombine gruplar olsun gerekse biberiye ve karanfilin tek başına kullanıldığı gruplar olsun tavuk butları üzerine antibakteriyel bir etki sağlasa da raf ömrünü uzatmakta yetersiz kalmaktadır. Yapılan bir araştırmada in-vitro koşullarda bakteriler üzerine 0.05-5 μl ml-1 oranındaki bitkisel ekstrakt etkili olabilirken gıda ortamında daha yüksek </w:t>
      </w:r>
      <w:proofErr w:type="gramStart"/>
      <w:r w:rsidRPr="00164E82">
        <w:rPr>
          <w:rFonts w:ascii="Cambria" w:hAnsi="Cambria"/>
          <w:sz w:val="18"/>
          <w:szCs w:val="18"/>
        </w:rPr>
        <w:t>konsantrasyonlara</w:t>
      </w:r>
      <w:proofErr w:type="gramEnd"/>
      <w:r w:rsidRPr="00164E82">
        <w:rPr>
          <w:rFonts w:ascii="Cambria" w:hAnsi="Cambria"/>
          <w:sz w:val="18"/>
          <w:szCs w:val="18"/>
        </w:rPr>
        <w:t xml:space="preserve"> ihtiyaç duyulduğunu belirtmektedir (Burt 2004). Bu çalışmada da in-vitro koşullarda düşük konsantrayonlarda bitkisel yağ etkili olurken, gıda ortamında aynı etki sağlanamadı. Bu durum tamamen inhibe edici etki sağlamak için çok yüksek </w:t>
      </w:r>
      <w:proofErr w:type="gramStart"/>
      <w:r w:rsidRPr="00164E82">
        <w:rPr>
          <w:rFonts w:ascii="Cambria" w:hAnsi="Cambria"/>
          <w:sz w:val="18"/>
          <w:szCs w:val="18"/>
        </w:rPr>
        <w:t>konsantrasyonlara</w:t>
      </w:r>
      <w:proofErr w:type="gramEnd"/>
      <w:r w:rsidRPr="00164E82">
        <w:rPr>
          <w:rFonts w:ascii="Cambria" w:hAnsi="Cambria"/>
          <w:sz w:val="18"/>
          <w:szCs w:val="18"/>
        </w:rPr>
        <w:t xml:space="preserve"> ihtiyaç olduğunu düşündürse de yüksek oranda esansiyel yağ içeren grupların kokusu panalistler tarafından tüketilemez nitelikte bulundu. Ayrıca antimikrobiyal etki testlerinde sonuçları etkileyen birçok faktör olması nedeniyle gıda ortamında yapılan çalışmalar ile tüp içerisinde belirli besiyeri kullanılarak laboratuvar şartlarında yapılan araştırmalar arasında da büyük farklılıklar olabilmektedir. Gıda ortamında antimikrobiyal maddenin etkisini sınırlayan etmenleri kontrol etmek oldukça zordur. Laboratuvar ortamında ise kullanılan besiyerlerinin bileşimi ve pH değerleri, inkübasyon ısıları, inoküle edilen miktar, seçilecek patojen gibi ortam şartları çok daha kolay kontrol edilebilmektedir. Daha doğru sonuçlar elde etmek için yapılacak denemelerde mutlaka tüm etkenlerin belirlenip kontrol altına alınması gerekmektedir (Davidson ve Naidu 2000). </w:t>
      </w:r>
    </w:p>
    <w:p w14:paraId="12A784F0" w14:textId="77777777" w:rsidR="004D4164" w:rsidRPr="00164E82" w:rsidRDefault="004D4164" w:rsidP="004D4164">
      <w:pPr>
        <w:spacing w:before="60" w:after="60"/>
        <w:jc w:val="both"/>
        <w:rPr>
          <w:rFonts w:ascii="Cambria" w:hAnsi="Cambria"/>
          <w:sz w:val="18"/>
          <w:szCs w:val="18"/>
        </w:rPr>
      </w:pPr>
      <w:r w:rsidRPr="00164E82">
        <w:rPr>
          <w:rFonts w:ascii="Cambria" w:hAnsi="Cambria"/>
          <w:sz w:val="18"/>
          <w:szCs w:val="18"/>
        </w:rPr>
        <w:t xml:space="preserve">Bu çalışmada olduğu gibi sentetik özellik taşıyan antioksidanların yerine gıdalarda bozulmayı engellemek amacıyla kendilerine özgü lezzet ve </w:t>
      </w:r>
      <w:proofErr w:type="gramStart"/>
      <w:r w:rsidRPr="00164E82">
        <w:rPr>
          <w:rFonts w:ascii="Cambria" w:hAnsi="Cambria"/>
          <w:sz w:val="18"/>
          <w:szCs w:val="18"/>
        </w:rPr>
        <w:t>aromaları</w:t>
      </w:r>
      <w:proofErr w:type="gramEnd"/>
      <w:r w:rsidRPr="00164E82">
        <w:rPr>
          <w:rFonts w:ascii="Cambria" w:hAnsi="Cambria"/>
          <w:sz w:val="18"/>
          <w:szCs w:val="18"/>
        </w:rPr>
        <w:t xml:space="preserve"> olan ve geniş bioaktivite profiline sahip olan bitki ve baharatlar gıda sektöründe alternatif olarak kullanılabilecek doğal antioksidan maddeler olarak değerlendirilmektedir (Pope ve Cherry 2000).</w:t>
      </w:r>
    </w:p>
    <w:p w14:paraId="3FA3AF4C" w14:textId="77777777" w:rsidR="004D4164" w:rsidRPr="00164E82" w:rsidRDefault="004D4164" w:rsidP="004D4164">
      <w:pPr>
        <w:pStyle w:val="Default"/>
        <w:spacing w:before="60" w:after="60"/>
        <w:jc w:val="both"/>
        <w:rPr>
          <w:rFonts w:ascii="Cambria" w:hAnsi="Cambria"/>
          <w:color w:val="auto"/>
          <w:sz w:val="18"/>
          <w:szCs w:val="18"/>
        </w:rPr>
      </w:pPr>
      <w:r w:rsidRPr="00164E82">
        <w:rPr>
          <w:rFonts w:ascii="Cambria" w:hAnsi="Cambria"/>
          <w:color w:val="auto"/>
          <w:sz w:val="18"/>
          <w:szCs w:val="18"/>
        </w:rPr>
        <w:t xml:space="preserve">Antimikrobiyal ve antioksidan aktivite çalışmalarında genel olarak sonuçların birbiriyle karşılaştırılması ve tam </w:t>
      </w:r>
      <w:r w:rsidRPr="00164E82">
        <w:rPr>
          <w:rFonts w:ascii="Cambria" w:hAnsi="Cambria"/>
          <w:color w:val="auto"/>
          <w:sz w:val="18"/>
          <w:szCs w:val="18"/>
        </w:rPr>
        <w:lastRenderedPageBreak/>
        <w:t xml:space="preserve">bir uyumun elde edilmesi oldukça zordur. Bunun en önemli nedeni antimikrobiyal aktivitenin araştırılmasında kullanılan tekniklerin tam bir standardizasyona oturtulmayıp araştırıcıdan araştırıcıya değişmesi olabilir. Bir başka neden de kullanılan uçucu yağların, aynı tür bitkilerden elde edilmiş olmasına rağmen, genotipik özelliklerinin, yetiştikleri coğrafi bölgelerin, bu bölgelere ait iklimsel özelliklerin ve toplanma tarihlerinin farklı olmasıdır. Bunun yanında uçucu yağın farklı yöntemlerle elde edilmesi, bitkinin kuru ya da yaş olması, uçucu yağın eldesinde bitkinin hangi kısmının kullanıldığı ve bu kısmın dövülmüş ya da dövülmemiş olması bile uçucu yağ kompozisyonunda değişikliklere neden olabilmektedir. </w:t>
      </w:r>
      <w:proofErr w:type="gramStart"/>
      <w:r w:rsidRPr="00164E82">
        <w:rPr>
          <w:rFonts w:ascii="Cambria" w:hAnsi="Cambria"/>
          <w:color w:val="auto"/>
          <w:sz w:val="18"/>
          <w:szCs w:val="18"/>
        </w:rPr>
        <w:t>(</w:t>
      </w:r>
      <w:proofErr w:type="gramEnd"/>
      <w:r w:rsidRPr="00164E82">
        <w:rPr>
          <w:rFonts w:ascii="Cambria" w:hAnsi="Cambria"/>
          <w:color w:val="auto"/>
          <w:sz w:val="18"/>
          <w:szCs w:val="18"/>
        </w:rPr>
        <w:t xml:space="preserve">Hammer ve ark. 1999; </w:t>
      </w:r>
      <w:r w:rsidRPr="00164E82">
        <w:rPr>
          <w:rFonts w:ascii="Cambria" w:hAnsi="Cambria"/>
          <w:bCs/>
          <w:color w:val="auto"/>
          <w:sz w:val="18"/>
          <w:szCs w:val="18"/>
        </w:rPr>
        <w:t>Hraš</w:t>
      </w:r>
      <w:r w:rsidRPr="00164E82">
        <w:rPr>
          <w:rFonts w:ascii="Cambria" w:hAnsi="Cambria"/>
          <w:color w:val="auto"/>
          <w:sz w:val="18"/>
          <w:szCs w:val="18"/>
        </w:rPr>
        <w:t xml:space="preserve"> ve ark. 2000). </w:t>
      </w:r>
    </w:p>
    <w:p w14:paraId="0588D4B9" w14:textId="77777777" w:rsidR="001D06C6" w:rsidRPr="004D4164" w:rsidRDefault="004D4164" w:rsidP="004D4164">
      <w:pPr>
        <w:pStyle w:val="Default"/>
        <w:spacing w:before="60" w:after="60"/>
        <w:jc w:val="both"/>
        <w:rPr>
          <w:rFonts w:ascii="Cambria" w:hAnsi="Cambria"/>
          <w:color w:val="auto"/>
          <w:sz w:val="18"/>
          <w:szCs w:val="18"/>
        </w:rPr>
      </w:pPr>
      <w:r w:rsidRPr="00164E82">
        <w:rPr>
          <w:rFonts w:ascii="Cambria" w:hAnsi="Cambria"/>
          <w:color w:val="auto"/>
          <w:sz w:val="18"/>
          <w:szCs w:val="18"/>
        </w:rPr>
        <w:t>Bu çalışmada da in-vitro koşullarda özellikle karanfil bitkisi bakteriler üzerine düşük dozlarda dahi etkili olurken gıda ortamında aynı etki sağlanamamıştır. Yapılan MIC çalışmasında karanfil yağı biberiye yağına göre daha etkili bulunmuş ve her iki yağında 24. saatin sonunda ilk yarım saate göre daha etkili oldukları görülmüştür. Tavuk butlarının raf ömrünü uzatma çalışmalarında ise muhafaza süresi boyunca bakteri sayılarında azalma olmuş fakat raf ömrünü uzatmada hiçbir grup etkili olamamıştır.</w:t>
      </w:r>
    </w:p>
    <w:p w14:paraId="6D557613" w14:textId="77777777" w:rsidR="001D06C6" w:rsidRPr="001D06C6" w:rsidRDefault="001D06C6" w:rsidP="00155D6C">
      <w:pPr>
        <w:pBdr>
          <w:top w:val="single" w:sz="4" w:space="1" w:color="auto"/>
        </w:pBdr>
        <w:shd w:val="clear" w:color="auto" w:fill="FFFFFF"/>
        <w:spacing w:before="240" w:after="120"/>
        <w:jc w:val="both"/>
        <w:rPr>
          <w:rFonts w:ascii="Cambria" w:hAnsi="Cambria"/>
          <w:b/>
          <w:color w:val="000000"/>
          <w:sz w:val="20"/>
          <w:szCs w:val="18"/>
        </w:rPr>
      </w:pPr>
      <w:r w:rsidRPr="001D06C6">
        <w:rPr>
          <w:rFonts w:ascii="Cambria" w:hAnsi="Cambria"/>
          <w:b/>
          <w:color w:val="000000"/>
          <w:sz w:val="20"/>
          <w:szCs w:val="18"/>
        </w:rPr>
        <w:t>TEŞEKKÜR</w:t>
      </w:r>
    </w:p>
    <w:p w14:paraId="029FB1F0" w14:textId="77777777" w:rsidR="001D06C6" w:rsidRPr="001F7A03" w:rsidRDefault="001D06C6" w:rsidP="001D06C6">
      <w:pPr>
        <w:spacing w:before="60" w:after="60"/>
        <w:jc w:val="both"/>
        <w:rPr>
          <w:rFonts w:ascii="Cambria" w:hAnsi="Cambria"/>
          <w:sz w:val="18"/>
          <w:szCs w:val="18"/>
        </w:rPr>
      </w:pPr>
      <w:r w:rsidRPr="008D2A54">
        <w:rPr>
          <w:rFonts w:ascii="Cambria" w:hAnsi="Cambria"/>
          <w:sz w:val="18"/>
        </w:rPr>
        <w:t>Bu araştırma</w:t>
      </w:r>
      <w:r w:rsidR="007E13D9">
        <w:rPr>
          <w:rFonts w:ascii="Cambria" w:hAnsi="Cambria"/>
          <w:sz w:val="18"/>
        </w:rPr>
        <w:t xml:space="preserve">, </w:t>
      </w:r>
      <w:r w:rsidR="004D4164">
        <w:rPr>
          <w:rFonts w:ascii="Cambria" w:hAnsi="Cambria"/>
          <w:sz w:val="18"/>
        </w:rPr>
        <w:t xml:space="preserve">Kafkas </w:t>
      </w:r>
      <w:r w:rsidR="007E13D9" w:rsidRPr="0062132F">
        <w:rPr>
          <w:rFonts w:ascii="Cambria" w:hAnsi="Cambria"/>
          <w:sz w:val="18"/>
          <w:szCs w:val="18"/>
        </w:rPr>
        <w:t>Üniversitesi,</w:t>
      </w:r>
      <w:r w:rsidR="007E13D9" w:rsidRPr="008D2A54">
        <w:rPr>
          <w:rFonts w:ascii="Cambria" w:hAnsi="Cambria"/>
          <w:sz w:val="18"/>
        </w:rPr>
        <w:t xml:space="preserve"> Bilimsel </w:t>
      </w:r>
      <w:r w:rsidR="007E13D9">
        <w:rPr>
          <w:rFonts w:ascii="Cambria" w:hAnsi="Cambria"/>
          <w:sz w:val="18"/>
        </w:rPr>
        <w:t xml:space="preserve">Araştırma Projeleri </w:t>
      </w:r>
      <w:r w:rsidR="004D4164">
        <w:rPr>
          <w:rFonts w:ascii="Cambria" w:hAnsi="Cambria"/>
          <w:sz w:val="18"/>
        </w:rPr>
        <w:t xml:space="preserve">Koordinasyon Birimi </w:t>
      </w:r>
      <w:r w:rsidR="007E13D9">
        <w:rPr>
          <w:rFonts w:ascii="Cambria" w:hAnsi="Cambria"/>
          <w:sz w:val="18"/>
        </w:rPr>
        <w:t>tarafından</w:t>
      </w:r>
      <w:r w:rsidRPr="008D2A54">
        <w:rPr>
          <w:rFonts w:ascii="Cambria" w:hAnsi="Cambria"/>
          <w:sz w:val="18"/>
        </w:rPr>
        <w:t xml:space="preserve"> </w:t>
      </w:r>
      <w:r w:rsidR="004D4164">
        <w:rPr>
          <w:rFonts w:ascii="Cambria" w:hAnsi="Cambria"/>
          <w:sz w:val="18"/>
          <w:szCs w:val="18"/>
        </w:rPr>
        <w:t>2010-VF-48</w:t>
      </w:r>
      <w:r w:rsidR="006601DB" w:rsidRPr="0062132F">
        <w:rPr>
          <w:rFonts w:ascii="Cambria" w:hAnsi="Cambria"/>
          <w:sz w:val="18"/>
          <w:szCs w:val="18"/>
        </w:rPr>
        <w:t xml:space="preserve"> </w:t>
      </w:r>
      <w:r w:rsidRPr="008D2A54">
        <w:rPr>
          <w:rFonts w:ascii="Cambria" w:hAnsi="Cambria"/>
          <w:sz w:val="18"/>
        </w:rPr>
        <w:t>nolu proje ile destekle</w:t>
      </w:r>
      <w:r w:rsidR="007E13D9">
        <w:rPr>
          <w:rFonts w:ascii="Cambria" w:hAnsi="Cambria"/>
          <w:sz w:val="18"/>
        </w:rPr>
        <w:t>nmiştir</w:t>
      </w:r>
      <w:r w:rsidRPr="008D2A54">
        <w:rPr>
          <w:rFonts w:ascii="Cambria" w:hAnsi="Cambria"/>
          <w:sz w:val="18"/>
        </w:rPr>
        <w:t>.</w:t>
      </w:r>
    </w:p>
    <w:p w14:paraId="437A018E" w14:textId="77777777" w:rsidR="004F6EED" w:rsidRPr="00E24CB2" w:rsidRDefault="004F6EED" w:rsidP="00155D6C">
      <w:pPr>
        <w:pBdr>
          <w:top w:val="single" w:sz="4" w:space="1" w:color="auto"/>
        </w:pBdr>
        <w:autoSpaceDE w:val="0"/>
        <w:autoSpaceDN w:val="0"/>
        <w:adjustRightInd w:val="0"/>
        <w:spacing w:before="240" w:after="120"/>
        <w:rPr>
          <w:rFonts w:ascii="Cambria" w:hAnsi="Cambria"/>
          <w:b/>
          <w:sz w:val="18"/>
          <w:szCs w:val="20"/>
        </w:rPr>
      </w:pPr>
      <w:r w:rsidRPr="00E24CB2">
        <w:rPr>
          <w:rFonts w:ascii="Cambria" w:hAnsi="Cambria"/>
          <w:b/>
          <w:sz w:val="20"/>
          <w:szCs w:val="20"/>
        </w:rPr>
        <w:t>KAYNAKLAR</w:t>
      </w:r>
    </w:p>
    <w:p w14:paraId="3A9A755D" w14:textId="77777777" w:rsidR="004D4164" w:rsidRPr="00820041" w:rsidRDefault="004D4164" w:rsidP="004D4164">
      <w:pPr>
        <w:autoSpaceDE w:val="0"/>
        <w:autoSpaceDN w:val="0"/>
        <w:adjustRightInd w:val="0"/>
        <w:spacing w:before="60" w:after="60"/>
        <w:ind w:left="284" w:hanging="284"/>
        <w:jc w:val="both"/>
        <w:rPr>
          <w:rFonts w:ascii="Cambria" w:hAnsi="Cambria"/>
          <w:sz w:val="14"/>
          <w:szCs w:val="18"/>
        </w:rPr>
      </w:pPr>
      <w:bookmarkStart w:id="1" w:name="OLE_LINK1"/>
      <w:bookmarkStart w:id="2" w:name="OLE_LINK2"/>
      <w:r w:rsidRPr="00820041">
        <w:rPr>
          <w:rFonts w:ascii="Cambria" w:hAnsi="Cambria"/>
          <w:b/>
          <w:sz w:val="14"/>
          <w:szCs w:val="18"/>
        </w:rPr>
        <w:t>Adams RP (2004).</w:t>
      </w:r>
      <w:r w:rsidRPr="00820041">
        <w:rPr>
          <w:rFonts w:ascii="Cambria" w:hAnsi="Cambria"/>
          <w:sz w:val="14"/>
          <w:szCs w:val="18"/>
        </w:rPr>
        <w:t xml:space="preserve"> Identification of essential oil components by Gas Chromatography/Quadrupole Mass Spectroscopy. Allured, Carol Stream, IL, USA.</w:t>
      </w:r>
    </w:p>
    <w:p w14:paraId="529533EC"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Ali HS, Kamal M, Mohamed SB (2009). </w:t>
      </w:r>
      <w:r w:rsidRPr="00820041">
        <w:rPr>
          <w:rFonts w:ascii="Cambria" w:hAnsi="Cambria"/>
          <w:color w:val="auto"/>
          <w:sz w:val="14"/>
          <w:szCs w:val="18"/>
        </w:rPr>
        <w:t>In vitro clove oil activity against periodontopathic bacteria</w:t>
      </w:r>
      <w:r w:rsidRPr="00820041">
        <w:rPr>
          <w:rFonts w:ascii="Cambria" w:hAnsi="Cambria"/>
          <w:b/>
          <w:bCs/>
          <w:color w:val="auto"/>
          <w:sz w:val="14"/>
          <w:szCs w:val="18"/>
        </w:rPr>
        <w:t>.</w:t>
      </w:r>
      <w:r w:rsidRPr="00820041">
        <w:rPr>
          <w:rFonts w:ascii="Cambria" w:hAnsi="Cambria"/>
          <w:color w:val="auto"/>
          <w:sz w:val="14"/>
          <w:szCs w:val="18"/>
        </w:rPr>
        <w:t xml:space="preserve"> </w:t>
      </w:r>
      <w:r w:rsidRPr="00820041">
        <w:rPr>
          <w:rFonts w:ascii="Cambria" w:hAnsi="Cambria"/>
          <w:i/>
          <w:color w:val="auto"/>
          <w:sz w:val="14"/>
          <w:szCs w:val="18"/>
        </w:rPr>
        <w:t>J Sc Tech,</w:t>
      </w:r>
      <w:r w:rsidRPr="00820041">
        <w:rPr>
          <w:rFonts w:ascii="Cambria" w:hAnsi="Cambria"/>
          <w:color w:val="auto"/>
          <w:sz w:val="14"/>
          <w:szCs w:val="18"/>
        </w:rPr>
        <w:t xml:space="preserve"> 10 (1), 1-7.</w:t>
      </w:r>
    </w:p>
    <w:p w14:paraId="40F5B4FC" w14:textId="77777777" w:rsidR="004D4164" w:rsidRPr="00820041" w:rsidRDefault="004D4164" w:rsidP="004D4164">
      <w:pPr>
        <w:autoSpaceDE w:val="0"/>
        <w:autoSpaceDN w:val="0"/>
        <w:adjustRightInd w:val="0"/>
        <w:spacing w:before="60" w:after="60"/>
        <w:ind w:left="284" w:hanging="284"/>
        <w:jc w:val="both"/>
        <w:rPr>
          <w:rFonts w:ascii="Cambria" w:hAnsi="Cambria"/>
          <w:bCs/>
          <w:sz w:val="14"/>
          <w:szCs w:val="18"/>
        </w:rPr>
      </w:pPr>
      <w:r w:rsidRPr="00820041">
        <w:rPr>
          <w:rFonts w:ascii="Cambria" w:hAnsi="Cambria"/>
          <w:b/>
          <w:sz w:val="14"/>
          <w:szCs w:val="18"/>
        </w:rPr>
        <w:t xml:space="preserve">Anonim (2010). </w:t>
      </w:r>
      <w:r w:rsidRPr="00820041">
        <w:rPr>
          <w:rFonts w:ascii="Cambria" w:hAnsi="Cambria"/>
          <w:bCs/>
          <w:sz w:val="14"/>
          <w:szCs w:val="18"/>
        </w:rPr>
        <w:t>Food Microbiological Examination: Enumeration of Yeasts and Molds. National Food Safety Standard of P. R. China,</w:t>
      </w:r>
      <w:r w:rsidRPr="00820041">
        <w:rPr>
          <w:rFonts w:ascii="Cambria" w:hAnsi="Cambria" w:cs="Arial"/>
          <w:b/>
          <w:bCs/>
          <w:sz w:val="14"/>
          <w:szCs w:val="18"/>
        </w:rPr>
        <w:t xml:space="preserve"> </w:t>
      </w:r>
      <w:r w:rsidRPr="00820041">
        <w:rPr>
          <w:rFonts w:ascii="Cambria" w:hAnsi="Cambria"/>
          <w:bCs/>
          <w:sz w:val="14"/>
          <w:szCs w:val="18"/>
        </w:rPr>
        <w:t>4789. 15, 1-7.</w:t>
      </w:r>
    </w:p>
    <w:p w14:paraId="2D2CEFA1"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color w:val="auto"/>
          <w:sz w:val="14"/>
          <w:szCs w:val="18"/>
        </w:rPr>
        <w:t>Anonim (2014).</w:t>
      </w:r>
      <w:r w:rsidRPr="00820041">
        <w:rPr>
          <w:rFonts w:ascii="Cambria" w:hAnsi="Cambria"/>
          <w:color w:val="auto"/>
          <w:sz w:val="14"/>
          <w:szCs w:val="18"/>
        </w:rPr>
        <w:t xml:space="preserve"> Identification of </w:t>
      </w:r>
      <w:r w:rsidRPr="00820041">
        <w:rPr>
          <w:rFonts w:ascii="Cambria" w:hAnsi="Cambria"/>
          <w:i/>
          <w:iCs/>
          <w:color w:val="auto"/>
          <w:sz w:val="14"/>
          <w:szCs w:val="18"/>
        </w:rPr>
        <w:t xml:space="preserve">Staphylococcus </w:t>
      </w:r>
      <w:r w:rsidRPr="00820041">
        <w:rPr>
          <w:rFonts w:ascii="Cambria" w:hAnsi="Cambria"/>
          <w:color w:val="auto"/>
          <w:sz w:val="14"/>
          <w:szCs w:val="18"/>
        </w:rPr>
        <w:t xml:space="preserve">species, </w:t>
      </w:r>
      <w:r w:rsidRPr="00820041">
        <w:rPr>
          <w:rFonts w:ascii="Cambria" w:hAnsi="Cambria"/>
          <w:i/>
          <w:iCs/>
          <w:color w:val="auto"/>
          <w:sz w:val="14"/>
          <w:szCs w:val="18"/>
        </w:rPr>
        <w:t xml:space="preserve">Micrococcus </w:t>
      </w:r>
      <w:r w:rsidRPr="00820041">
        <w:rPr>
          <w:rFonts w:ascii="Cambria" w:hAnsi="Cambria"/>
          <w:color w:val="auto"/>
          <w:sz w:val="14"/>
          <w:szCs w:val="18"/>
        </w:rPr>
        <w:t xml:space="preserve">species and </w:t>
      </w:r>
      <w:r w:rsidRPr="00820041">
        <w:rPr>
          <w:rFonts w:ascii="Cambria" w:hAnsi="Cambria"/>
          <w:i/>
          <w:iCs/>
          <w:color w:val="auto"/>
          <w:sz w:val="14"/>
          <w:szCs w:val="18"/>
        </w:rPr>
        <w:t xml:space="preserve">Rothia </w:t>
      </w:r>
      <w:r w:rsidRPr="00820041">
        <w:rPr>
          <w:rFonts w:ascii="Cambria" w:hAnsi="Cambria"/>
          <w:color w:val="auto"/>
          <w:sz w:val="14"/>
          <w:szCs w:val="18"/>
        </w:rPr>
        <w:t>species.</w:t>
      </w:r>
      <w:r w:rsidRPr="00820041">
        <w:rPr>
          <w:rFonts w:ascii="Cambria" w:hAnsi="Cambria" w:cs="Arial"/>
          <w:color w:val="auto"/>
          <w:sz w:val="14"/>
          <w:szCs w:val="18"/>
        </w:rPr>
        <w:t xml:space="preserve"> </w:t>
      </w:r>
      <w:r w:rsidRPr="00820041">
        <w:rPr>
          <w:rFonts w:ascii="Cambria" w:hAnsi="Cambria"/>
          <w:color w:val="auto"/>
          <w:sz w:val="14"/>
          <w:szCs w:val="18"/>
        </w:rPr>
        <w:t>UK Standards for Microbiology Investigations, Public Healt England, 3, 1-32.</w:t>
      </w:r>
    </w:p>
    <w:p w14:paraId="2FF1C34A"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color w:val="auto"/>
          <w:sz w:val="14"/>
          <w:szCs w:val="18"/>
        </w:rPr>
        <w:t xml:space="preserve">Anonim (2015). </w:t>
      </w:r>
      <w:r w:rsidRPr="00820041">
        <w:rPr>
          <w:rFonts w:ascii="Cambria" w:hAnsi="Cambria" w:cs="Arial"/>
          <w:color w:val="auto"/>
          <w:sz w:val="14"/>
          <w:szCs w:val="18"/>
        </w:rPr>
        <w:t xml:space="preserve"> </w:t>
      </w:r>
      <w:r w:rsidRPr="00820041">
        <w:rPr>
          <w:rFonts w:ascii="Cambria" w:hAnsi="Cambria"/>
          <w:color w:val="auto"/>
          <w:sz w:val="14"/>
          <w:szCs w:val="18"/>
        </w:rPr>
        <w:t xml:space="preserve">Identification of </w:t>
      </w:r>
      <w:r w:rsidRPr="00820041">
        <w:rPr>
          <w:rFonts w:ascii="Cambria" w:hAnsi="Cambria"/>
          <w:i/>
          <w:iCs/>
          <w:color w:val="auto"/>
          <w:sz w:val="14"/>
          <w:szCs w:val="18"/>
        </w:rPr>
        <w:t xml:space="preserve">Shigella </w:t>
      </w:r>
      <w:r w:rsidRPr="00820041">
        <w:rPr>
          <w:rFonts w:ascii="Cambria" w:hAnsi="Cambria"/>
          <w:color w:val="auto"/>
          <w:sz w:val="14"/>
          <w:szCs w:val="18"/>
        </w:rPr>
        <w:t>species.</w:t>
      </w:r>
      <w:r w:rsidRPr="00820041">
        <w:rPr>
          <w:rFonts w:ascii="Cambria" w:hAnsi="Cambria" w:cs="Arial"/>
          <w:color w:val="auto"/>
          <w:sz w:val="14"/>
          <w:szCs w:val="18"/>
        </w:rPr>
        <w:t xml:space="preserve"> </w:t>
      </w:r>
      <w:r w:rsidRPr="00820041">
        <w:rPr>
          <w:rFonts w:ascii="Cambria" w:hAnsi="Cambria"/>
          <w:color w:val="auto"/>
          <w:sz w:val="14"/>
          <w:szCs w:val="18"/>
        </w:rPr>
        <w:t>UK Standards for Microbiology Investigations, Public Health England, 3, 1-22.</w:t>
      </w:r>
    </w:p>
    <w:p w14:paraId="68DDB284"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Ayoola GA, Lawore FM, Adelowotan T, Aibinu IE, Adenipekun E, Coker HAB, Odugbemi TO (2008). </w:t>
      </w:r>
      <w:r w:rsidRPr="00820041">
        <w:rPr>
          <w:rFonts w:ascii="Cambria" w:hAnsi="Cambria"/>
          <w:color w:val="auto"/>
          <w:sz w:val="14"/>
          <w:szCs w:val="18"/>
        </w:rPr>
        <w:t xml:space="preserve">Chemical analysis and antimicrobial activity of the essential oil of </w:t>
      </w:r>
      <w:r w:rsidRPr="00820041">
        <w:rPr>
          <w:rFonts w:ascii="Cambria" w:hAnsi="Cambria"/>
          <w:i/>
          <w:iCs/>
          <w:color w:val="auto"/>
          <w:sz w:val="14"/>
          <w:szCs w:val="18"/>
        </w:rPr>
        <w:t xml:space="preserve">Syzigium aromaticum </w:t>
      </w:r>
      <w:r w:rsidRPr="00820041">
        <w:rPr>
          <w:rFonts w:ascii="Cambria" w:hAnsi="Cambria"/>
          <w:color w:val="auto"/>
          <w:sz w:val="14"/>
          <w:szCs w:val="18"/>
        </w:rPr>
        <w:t xml:space="preserve">(clove). </w:t>
      </w:r>
      <w:r w:rsidRPr="00820041">
        <w:rPr>
          <w:rFonts w:ascii="Cambria" w:hAnsi="Cambria"/>
          <w:i/>
          <w:color w:val="auto"/>
          <w:sz w:val="14"/>
          <w:szCs w:val="18"/>
        </w:rPr>
        <w:t>Afr J Microbiol Res,</w:t>
      </w:r>
      <w:r w:rsidRPr="00820041">
        <w:rPr>
          <w:rFonts w:ascii="Cambria" w:hAnsi="Cambria"/>
          <w:color w:val="auto"/>
          <w:sz w:val="14"/>
          <w:szCs w:val="18"/>
        </w:rPr>
        <w:t xml:space="preserve"> 2, 162- 166.</w:t>
      </w:r>
    </w:p>
    <w:p w14:paraId="1C165A7B"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Bozin B, Mimica-Dukic N, Samojlik I, Jovin E (2007). </w:t>
      </w:r>
      <w:r w:rsidRPr="00820041">
        <w:rPr>
          <w:rFonts w:ascii="Cambria" w:hAnsi="Cambria"/>
          <w:color w:val="auto"/>
          <w:sz w:val="14"/>
          <w:szCs w:val="18"/>
        </w:rPr>
        <w:t>Antimicrobial and antioxidant properties of rosemary and sage (</w:t>
      </w:r>
      <w:r w:rsidRPr="00820041">
        <w:rPr>
          <w:rFonts w:ascii="Cambria" w:hAnsi="Cambria"/>
          <w:i/>
          <w:iCs/>
          <w:color w:val="auto"/>
          <w:sz w:val="14"/>
          <w:szCs w:val="18"/>
        </w:rPr>
        <w:t xml:space="preserve">Rosmarinus officinalis </w:t>
      </w:r>
      <w:r w:rsidRPr="00820041">
        <w:rPr>
          <w:rFonts w:ascii="Cambria" w:hAnsi="Cambria"/>
          <w:color w:val="auto"/>
          <w:sz w:val="14"/>
          <w:szCs w:val="18"/>
        </w:rPr>
        <w:t xml:space="preserve">L. and </w:t>
      </w:r>
      <w:r w:rsidRPr="00820041">
        <w:rPr>
          <w:rFonts w:ascii="Cambria" w:hAnsi="Cambria"/>
          <w:i/>
          <w:iCs/>
          <w:color w:val="auto"/>
          <w:sz w:val="14"/>
          <w:szCs w:val="18"/>
        </w:rPr>
        <w:t xml:space="preserve">Salvia officinalis </w:t>
      </w:r>
      <w:r w:rsidRPr="00820041">
        <w:rPr>
          <w:rFonts w:ascii="Cambria" w:hAnsi="Cambria"/>
          <w:color w:val="auto"/>
          <w:sz w:val="14"/>
          <w:szCs w:val="18"/>
        </w:rPr>
        <w:t>L</w:t>
      </w:r>
      <w:proofErr w:type="gramStart"/>
      <w:r w:rsidRPr="00820041">
        <w:rPr>
          <w:rFonts w:ascii="Cambria" w:hAnsi="Cambria"/>
          <w:color w:val="auto"/>
          <w:sz w:val="14"/>
          <w:szCs w:val="18"/>
        </w:rPr>
        <w:t>.,</w:t>
      </w:r>
      <w:proofErr w:type="gramEnd"/>
      <w:r w:rsidRPr="00820041">
        <w:rPr>
          <w:rFonts w:ascii="Cambria" w:hAnsi="Cambria"/>
          <w:color w:val="auto"/>
          <w:sz w:val="14"/>
          <w:szCs w:val="18"/>
        </w:rPr>
        <w:t xml:space="preserve"> Lamiaceae) essential oils. </w:t>
      </w:r>
      <w:r w:rsidRPr="00820041">
        <w:rPr>
          <w:rFonts w:ascii="Cambria" w:hAnsi="Cambria"/>
          <w:i/>
          <w:color w:val="auto"/>
          <w:sz w:val="14"/>
          <w:szCs w:val="18"/>
        </w:rPr>
        <w:t>J Agric Food Chem</w:t>
      </w:r>
      <w:r w:rsidRPr="00820041">
        <w:rPr>
          <w:rFonts w:ascii="Cambria" w:hAnsi="Cambria"/>
          <w:color w:val="auto"/>
          <w:sz w:val="14"/>
          <w:szCs w:val="18"/>
        </w:rPr>
        <w:t>, 55 (19), 7879-7885.</w:t>
      </w:r>
    </w:p>
    <w:p w14:paraId="2099E313"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Burkwal MK, PA Hartman (1964). </w:t>
      </w:r>
      <w:r w:rsidRPr="00820041">
        <w:rPr>
          <w:rStyle w:val="citation"/>
          <w:rFonts w:ascii="Cambria" w:hAnsi="Cambria"/>
          <w:color w:val="auto"/>
          <w:sz w:val="14"/>
          <w:szCs w:val="18"/>
        </w:rPr>
        <w:t xml:space="preserve">Comparison of direct plating media for the isolation and enumeration of enterococci in certain frozen foods. </w:t>
      </w:r>
      <w:r w:rsidRPr="00820041">
        <w:rPr>
          <w:rFonts w:ascii="Cambria" w:hAnsi="Cambria"/>
          <w:i/>
          <w:color w:val="auto"/>
          <w:sz w:val="14"/>
          <w:szCs w:val="18"/>
        </w:rPr>
        <w:t>App Microbiol</w:t>
      </w:r>
      <w:r w:rsidRPr="00820041">
        <w:rPr>
          <w:rFonts w:ascii="Cambria" w:hAnsi="Cambria"/>
          <w:color w:val="auto"/>
          <w:sz w:val="14"/>
          <w:szCs w:val="18"/>
        </w:rPr>
        <w:t>, 12,18-23.</w:t>
      </w:r>
    </w:p>
    <w:p w14:paraId="4AA900D5"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Burt S (2004). </w:t>
      </w:r>
      <w:r w:rsidRPr="00820041">
        <w:rPr>
          <w:rFonts w:ascii="Cambria" w:hAnsi="Cambria"/>
          <w:color w:val="auto"/>
          <w:sz w:val="14"/>
          <w:szCs w:val="18"/>
        </w:rPr>
        <w:t xml:space="preserve">Essential Oils: their antibacterial properties and potential applications in foods-rewiew. </w:t>
      </w:r>
      <w:r w:rsidRPr="00820041">
        <w:rPr>
          <w:rFonts w:ascii="Cambria" w:hAnsi="Cambria"/>
          <w:i/>
          <w:color w:val="auto"/>
          <w:sz w:val="14"/>
          <w:szCs w:val="18"/>
        </w:rPr>
        <w:t>Int</w:t>
      </w:r>
      <w:r w:rsidRPr="00820041">
        <w:rPr>
          <w:rFonts w:ascii="Cambria" w:hAnsi="Cambria"/>
          <w:color w:val="auto"/>
          <w:sz w:val="14"/>
          <w:szCs w:val="18"/>
        </w:rPr>
        <w:t xml:space="preserve"> </w:t>
      </w:r>
      <w:r w:rsidRPr="00820041">
        <w:rPr>
          <w:rFonts w:ascii="Cambria" w:hAnsi="Cambria"/>
          <w:i/>
          <w:color w:val="auto"/>
          <w:sz w:val="14"/>
          <w:szCs w:val="18"/>
        </w:rPr>
        <w:t>J Food Microbiol</w:t>
      </w:r>
      <w:r w:rsidRPr="00820041">
        <w:rPr>
          <w:rFonts w:ascii="Cambria" w:hAnsi="Cambria"/>
          <w:color w:val="auto"/>
          <w:sz w:val="14"/>
          <w:szCs w:val="18"/>
        </w:rPr>
        <w:t>, 94, 223-253.</w:t>
      </w:r>
    </w:p>
    <w:p w14:paraId="5091B64E"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Chouliara E, Karatapanis A, Savvaidis IN, Kontominas MG (2007). </w:t>
      </w:r>
      <w:r w:rsidRPr="00820041">
        <w:rPr>
          <w:rFonts w:ascii="Cambria" w:hAnsi="Cambria"/>
          <w:color w:val="auto"/>
          <w:sz w:val="14"/>
          <w:szCs w:val="18"/>
        </w:rPr>
        <w:t xml:space="preserve">Combined effect of oregano essential oil and modified atmosphere packaging 127 on shelf-life extension of fresh chicken breast meat, stored at 4 °C. </w:t>
      </w:r>
      <w:r w:rsidRPr="00820041">
        <w:rPr>
          <w:rFonts w:ascii="Cambria" w:hAnsi="Cambria"/>
          <w:i/>
          <w:color w:val="auto"/>
          <w:sz w:val="14"/>
          <w:szCs w:val="18"/>
        </w:rPr>
        <w:t>Food Microbiol</w:t>
      </w:r>
      <w:r w:rsidRPr="00820041">
        <w:rPr>
          <w:rFonts w:ascii="Cambria" w:hAnsi="Cambria"/>
          <w:color w:val="auto"/>
          <w:sz w:val="14"/>
          <w:szCs w:val="18"/>
        </w:rPr>
        <w:t>, 24(6), 607-617.</w:t>
      </w:r>
    </w:p>
    <w:p w14:paraId="010BC0C1"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Cutter CN (2000). </w:t>
      </w:r>
      <w:r w:rsidRPr="00820041">
        <w:rPr>
          <w:rFonts w:ascii="Cambria" w:hAnsi="Cambria"/>
          <w:color w:val="auto"/>
          <w:sz w:val="14"/>
          <w:szCs w:val="18"/>
        </w:rPr>
        <w:t xml:space="preserve">Antimicrobial effect of herb extracts against </w:t>
      </w:r>
      <w:r w:rsidRPr="00820041">
        <w:rPr>
          <w:rFonts w:ascii="Cambria" w:hAnsi="Cambria"/>
          <w:i/>
          <w:iCs/>
          <w:color w:val="auto"/>
          <w:sz w:val="14"/>
          <w:szCs w:val="18"/>
        </w:rPr>
        <w:t>Eshericia coli O157</w:t>
      </w:r>
      <w:r w:rsidRPr="00820041">
        <w:rPr>
          <w:rFonts w:ascii="Cambria" w:hAnsi="Cambria"/>
          <w:color w:val="auto"/>
          <w:sz w:val="14"/>
          <w:szCs w:val="18"/>
        </w:rPr>
        <w:t xml:space="preserve">:H7, </w:t>
      </w:r>
      <w:r w:rsidRPr="00820041">
        <w:rPr>
          <w:rFonts w:ascii="Cambria" w:hAnsi="Cambria"/>
          <w:i/>
          <w:iCs/>
          <w:color w:val="auto"/>
          <w:sz w:val="14"/>
          <w:szCs w:val="18"/>
        </w:rPr>
        <w:t>Listeria monocytogenes</w:t>
      </w:r>
      <w:r w:rsidRPr="00820041">
        <w:rPr>
          <w:rFonts w:ascii="Cambria" w:hAnsi="Cambria"/>
          <w:color w:val="auto"/>
          <w:sz w:val="14"/>
          <w:szCs w:val="18"/>
        </w:rPr>
        <w:t xml:space="preserve">, and </w:t>
      </w:r>
      <w:r w:rsidRPr="00820041">
        <w:rPr>
          <w:rFonts w:ascii="Cambria" w:hAnsi="Cambria"/>
          <w:i/>
          <w:iCs/>
          <w:color w:val="auto"/>
          <w:sz w:val="14"/>
          <w:szCs w:val="18"/>
        </w:rPr>
        <w:t xml:space="preserve">Salmonella typhimurium </w:t>
      </w:r>
      <w:r w:rsidRPr="00820041">
        <w:rPr>
          <w:rFonts w:ascii="Cambria" w:hAnsi="Cambria"/>
          <w:color w:val="auto"/>
          <w:sz w:val="14"/>
          <w:szCs w:val="18"/>
        </w:rPr>
        <w:t xml:space="preserve">associated with beef. </w:t>
      </w:r>
      <w:r w:rsidRPr="00820041">
        <w:rPr>
          <w:rFonts w:ascii="Cambria" w:hAnsi="Cambria"/>
          <w:i/>
          <w:color w:val="auto"/>
          <w:sz w:val="14"/>
          <w:szCs w:val="18"/>
        </w:rPr>
        <w:t>J Food Protect,</w:t>
      </w:r>
      <w:r w:rsidRPr="00820041">
        <w:rPr>
          <w:rFonts w:ascii="Cambria" w:hAnsi="Cambria"/>
          <w:color w:val="auto"/>
          <w:sz w:val="14"/>
          <w:szCs w:val="18"/>
        </w:rPr>
        <w:t xml:space="preserve"> 63 (5), 601-607.</w:t>
      </w:r>
    </w:p>
    <w:p w14:paraId="3AEE6D9A"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color w:val="auto"/>
          <w:sz w:val="14"/>
          <w:szCs w:val="18"/>
        </w:rPr>
        <w:t xml:space="preserve">Çiftçioğlu G (2015). </w:t>
      </w:r>
      <w:proofErr w:type="gramStart"/>
      <w:r w:rsidRPr="00820041">
        <w:rPr>
          <w:rFonts w:ascii="Cambria" w:hAnsi="Cambria"/>
          <w:bCs/>
          <w:color w:val="auto"/>
          <w:sz w:val="14"/>
          <w:szCs w:val="18"/>
        </w:rPr>
        <w:t xml:space="preserve">Kanatlı Etleri Hijyeni ve Teknolojisi. </w:t>
      </w:r>
      <w:proofErr w:type="gramEnd"/>
      <w:r w:rsidRPr="00820041">
        <w:rPr>
          <w:rFonts w:ascii="Cambria" w:hAnsi="Cambria"/>
          <w:bCs/>
          <w:color w:val="auto"/>
          <w:sz w:val="14"/>
          <w:szCs w:val="18"/>
        </w:rPr>
        <w:t xml:space="preserve">İstanbul Üniversitesi </w:t>
      </w:r>
      <w:r w:rsidRPr="00820041">
        <w:rPr>
          <w:rFonts w:ascii="Cambria" w:hAnsi="Cambria"/>
          <w:color w:val="auto"/>
          <w:sz w:val="14"/>
          <w:szCs w:val="18"/>
        </w:rPr>
        <w:t>Veteriner Fakültesi, Besin Hijyeni ve Teknolojisi Anabilim Dalı Ders Notu. 1-13.</w:t>
      </w:r>
    </w:p>
    <w:p w14:paraId="67EF7D58"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Davidson PM, Naidu ES (2000). </w:t>
      </w:r>
      <w:r w:rsidRPr="00820041">
        <w:rPr>
          <w:rFonts w:ascii="Cambria" w:hAnsi="Cambria"/>
          <w:color w:val="auto"/>
          <w:sz w:val="14"/>
          <w:szCs w:val="18"/>
        </w:rPr>
        <w:t xml:space="preserve">Phyto-Antimicrobials in </w:t>
      </w:r>
      <w:r w:rsidRPr="00820041">
        <w:rPr>
          <w:rFonts w:ascii="Cambria" w:hAnsi="Cambria"/>
          <w:i/>
          <w:iCs/>
          <w:color w:val="auto"/>
          <w:sz w:val="14"/>
          <w:szCs w:val="18"/>
        </w:rPr>
        <w:t xml:space="preserve">Natural Food Antimicrobial Systems, </w:t>
      </w:r>
      <w:r w:rsidRPr="00820041">
        <w:rPr>
          <w:rFonts w:ascii="Cambria" w:hAnsi="Cambria"/>
          <w:color w:val="auto"/>
          <w:sz w:val="14"/>
          <w:szCs w:val="18"/>
        </w:rPr>
        <w:t>Eds. Naidu A. S</w:t>
      </w:r>
      <w:proofErr w:type="gramStart"/>
      <w:r w:rsidRPr="00820041">
        <w:rPr>
          <w:rFonts w:ascii="Cambria" w:hAnsi="Cambria"/>
          <w:color w:val="auto"/>
          <w:sz w:val="14"/>
          <w:szCs w:val="18"/>
        </w:rPr>
        <w:t>.:</w:t>
      </w:r>
      <w:proofErr w:type="gramEnd"/>
      <w:r w:rsidRPr="00820041">
        <w:rPr>
          <w:rFonts w:ascii="Cambria" w:hAnsi="Cambria"/>
          <w:color w:val="auto"/>
          <w:sz w:val="14"/>
          <w:szCs w:val="18"/>
        </w:rPr>
        <w:t xml:space="preserve"> CRC Press, ( http://www.foodnetbase.com /ejournals/books ), erişim tarihi: 13. 03. 2012.</w:t>
      </w:r>
    </w:p>
    <w:p w14:paraId="69A87A73"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Dincer HA, Baysal T (2004). </w:t>
      </w:r>
      <w:r w:rsidRPr="00820041">
        <w:rPr>
          <w:rFonts w:ascii="Cambria" w:hAnsi="Cambria"/>
          <w:color w:val="auto"/>
          <w:sz w:val="14"/>
          <w:szCs w:val="18"/>
        </w:rPr>
        <w:t xml:space="preserve">Decontamination techniques of pathogen bacteria in meat and poultry. </w:t>
      </w:r>
      <w:r w:rsidRPr="00820041">
        <w:rPr>
          <w:rFonts w:ascii="Cambria" w:hAnsi="Cambria"/>
          <w:i/>
          <w:color w:val="auto"/>
          <w:sz w:val="14"/>
          <w:szCs w:val="18"/>
        </w:rPr>
        <w:t>Crit Rew Microbiol</w:t>
      </w:r>
      <w:r w:rsidRPr="00820041">
        <w:rPr>
          <w:rFonts w:ascii="Cambria" w:hAnsi="Cambria"/>
          <w:color w:val="auto"/>
          <w:sz w:val="14"/>
          <w:szCs w:val="18"/>
        </w:rPr>
        <w:t>, 30, 197-204.</w:t>
      </w:r>
    </w:p>
    <w:p w14:paraId="7F6E73AD"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lastRenderedPageBreak/>
        <w:t xml:space="preserve">Ertürk Ö (2006). </w:t>
      </w:r>
      <w:r w:rsidRPr="00820041">
        <w:rPr>
          <w:rFonts w:ascii="Cambria" w:hAnsi="Cambria"/>
          <w:color w:val="auto"/>
          <w:sz w:val="14"/>
          <w:szCs w:val="18"/>
        </w:rPr>
        <w:t xml:space="preserve">Antibacterial and antifungal activity of ethanolic extracts from eleven spice plants. </w:t>
      </w:r>
      <w:r w:rsidRPr="00820041">
        <w:rPr>
          <w:rFonts w:ascii="Cambria" w:hAnsi="Cambria"/>
          <w:i/>
          <w:color w:val="auto"/>
          <w:sz w:val="14"/>
          <w:szCs w:val="18"/>
        </w:rPr>
        <w:t>Biologia, Bratislava</w:t>
      </w:r>
      <w:r w:rsidRPr="00820041">
        <w:rPr>
          <w:rFonts w:ascii="Cambria" w:hAnsi="Cambria"/>
          <w:color w:val="auto"/>
          <w:sz w:val="14"/>
          <w:szCs w:val="18"/>
        </w:rPr>
        <w:t>, 61 (3), 275-278.</w:t>
      </w:r>
    </w:p>
    <w:p w14:paraId="4B58B540"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color w:val="auto"/>
          <w:sz w:val="14"/>
          <w:szCs w:val="18"/>
        </w:rPr>
        <w:t xml:space="preserve">Evren M, Tekgüler B (2011). </w:t>
      </w:r>
      <w:r w:rsidRPr="00820041">
        <w:rPr>
          <w:rFonts w:ascii="Cambria" w:hAnsi="Cambria"/>
          <w:bCs/>
          <w:color w:val="auto"/>
          <w:sz w:val="14"/>
          <w:szCs w:val="18"/>
        </w:rPr>
        <w:t>Uçucu ya</w:t>
      </w:r>
      <w:r w:rsidRPr="00820041">
        <w:rPr>
          <w:rFonts w:ascii="Cambria" w:hAnsi="Cambria"/>
          <w:color w:val="auto"/>
          <w:sz w:val="14"/>
          <w:szCs w:val="18"/>
        </w:rPr>
        <w:t>ğ</w:t>
      </w:r>
      <w:r w:rsidRPr="00820041">
        <w:rPr>
          <w:rFonts w:ascii="Cambria" w:hAnsi="Cambria"/>
          <w:bCs/>
          <w:color w:val="auto"/>
          <w:sz w:val="14"/>
          <w:szCs w:val="18"/>
        </w:rPr>
        <w:t xml:space="preserve">ların antimikrobiyel özellikleri. </w:t>
      </w:r>
      <w:r w:rsidRPr="00820041">
        <w:rPr>
          <w:rFonts w:ascii="Cambria" w:hAnsi="Cambria"/>
          <w:color w:val="auto"/>
          <w:sz w:val="14"/>
          <w:szCs w:val="18"/>
        </w:rPr>
        <w:t>Elektronik Mikrobiyoloji Dergisi, 9 (3), 28-40.</w:t>
      </w:r>
    </w:p>
    <w:p w14:paraId="252E2667"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Genena AK, Hense H, Smânia-Junior A, Souza SM (2008). </w:t>
      </w:r>
      <w:r w:rsidRPr="00820041">
        <w:rPr>
          <w:rFonts w:ascii="Cambria" w:hAnsi="Cambria"/>
          <w:color w:val="auto"/>
          <w:sz w:val="14"/>
          <w:szCs w:val="18"/>
        </w:rPr>
        <w:t>Rosemary (</w:t>
      </w:r>
      <w:r w:rsidRPr="00820041">
        <w:rPr>
          <w:rFonts w:ascii="Cambria" w:hAnsi="Cambria"/>
          <w:i/>
          <w:iCs/>
          <w:color w:val="auto"/>
          <w:sz w:val="14"/>
          <w:szCs w:val="18"/>
        </w:rPr>
        <w:t>Rosmarinus officinalis</w:t>
      </w:r>
      <w:r w:rsidRPr="00820041">
        <w:rPr>
          <w:rFonts w:ascii="Cambria" w:hAnsi="Cambria"/>
          <w:color w:val="auto"/>
          <w:sz w:val="14"/>
          <w:szCs w:val="18"/>
        </w:rPr>
        <w:t xml:space="preserve">) a study of the composition, antioxidant and antimicrobial activities of extracts obtained with supercritical carbon dioxide. </w:t>
      </w:r>
      <w:r w:rsidRPr="00820041">
        <w:rPr>
          <w:rFonts w:ascii="Cambria" w:hAnsi="Cambria"/>
          <w:i/>
          <w:color w:val="auto"/>
          <w:sz w:val="14"/>
          <w:szCs w:val="18"/>
        </w:rPr>
        <w:t>Ciênc Tecnol Aliment,</w:t>
      </w:r>
      <w:r w:rsidRPr="00820041">
        <w:rPr>
          <w:rFonts w:ascii="Cambria" w:hAnsi="Cambria"/>
          <w:color w:val="auto"/>
          <w:sz w:val="14"/>
          <w:szCs w:val="18"/>
        </w:rPr>
        <w:t xml:space="preserve"> 28 (2), 463-469.</w:t>
      </w:r>
    </w:p>
    <w:p w14:paraId="76840233" w14:textId="77777777" w:rsidR="004D4164" w:rsidRPr="00820041" w:rsidRDefault="004D4164" w:rsidP="004D4164">
      <w:pPr>
        <w:pStyle w:val="Default"/>
        <w:spacing w:before="60" w:after="60"/>
        <w:ind w:left="284" w:hanging="284"/>
        <w:jc w:val="both"/>
        <w:rPr>
          <w:rFonts w:ascii="Cambria" w:hAnsi="Cambria"/>
          <w:iCs/>
          <w:color w:val="auto"/>
          <w:sz w:val="14"/>
          <w:szCs w:val="18"/>
        </w:rPr>
      </w:pPr>
      <w:r w:rsidRPr="00820041">
        <w:rPr>
          <w:rFonts w:ascii="Cambria" w:hAnsi="Cambria"/>
          <w:b/>
          <w:color w:val="auto"/>
          <w:sz w:val="14"/>
          <w:szCs w:val="18"/>
        </w:rPr>
        <w:t xml:space="preserve">Götz F, Bannerman T, Schleifer KH (2006). </w:t>
      </w:r>
      <w:r w:rsidRPr="00820041">
        <w:rPr>
          <w:rFonts w:ascii="Cambria" w:hAnsi="Cambria"/>
          <w:color w:val="auto"/>
          <w:sz w:val="14"/>
          <w:szCs w:val="18"/>
        </w:rPr>
        <w:t xml:space="preserve">The Genera </w:t>
      </w:r>
      <w:r w:rsidRPr="00820041">
        <w:rPr>
          <w:rFonts w:ascii="Cambria" w:hAnsi="Cambria"/>
          <w:i/>
          <w:iCs/>
          <w:color w:val="auto"/>
          <w:sz w:val="14"/>
          <w:szCs w:val="18"/>
        </w:rPr>
        <w:t xml:space="preserve">Staphylococcus </w:t>
      </w:r>
      <w:r w:rsidRPr="00820041">
        <w:rPr>
          <w:rFonts w:ascii="Cambria" w:hAnsi="Cambria"/>
          <w:color w:val="auto"/>
          <w:sz w:val="14"/>
          <w:szCs w:val="18"/>
        </w:rPr>
        <w:t xml:space="preserve">and </w:t>
      </w:r>
      <w:r w:rsidRPr="00820041">
        <w:rPr>
          <w:rFonts w:ascii="Cambria" w:hAnsi="Cambria"/>
          <w:i/>
          <w:iCs/>
          <w:color w:val="auto"/>
          <w:sz w:val="14"/>
          <w:szCs w:val="18"/>
        </w:rPr>
        <w:t xml:space="preserve">Macrococcus. </w:t>
      </w:r>
      <w:r w:rsidRPr="00820041">
        <w:rPr>
          <w:rFonts w:ascii="Cambria" w:hAnsi="Cambria"/>
          <w:iCs/>
          <w:color w:val="auto"/>
          <w:sz w:val="14"/>
          <w:szCs w:val="18"/>
        </w:rPr>
        <w:t>Prokaryotes, 4, 5-75.</w:t>
      </w:r>
    </w:p>
    <w:p w14:paraId="415554FD" w14:textId="77777777" w:rsidR="004D4164" w:rsidRPr="00820041" w:rsidRDefault="004D4164" w:rsidP="004D4164">
      <w:pPr>
        <w:autoSpaceDE w:val="0"/>
        <w:autoSpaceDN w:val="0"/>
        <w:adjustRightInd w:val="0"/>
        <w:spacing w:before="60" w:after="60"/>
        <w:ind w:left="284" w:hanging="284"/>
        <w:jc w:val="both"/>
        <w:rPr>
          <w:rFonts w:ascii="Cambria" w:hAnsi="Cambria"/>
          <w:iCs/>
          <w:sz w:val="14"/>
          <w:szCs w:val="18"/>
        </w:rPr>
      </w:pPr>
      <w:r w:rsidRPr="00820041">
        <w:rPr>
          <w:rFonts w:ascii="Cambria" w:hAnsi="Cambria"/>
          <w:b/>
          <w:bCs/>
          <w:sz w:val="14"/>
          <w:szCs w:val="18"/>
        </w:rPr>
        <w:t xml:space="preserve">Halkman K (2005). </w:t>
      </w:r>
      <w:r w:rsidRPr="00820041">
        <w:rPr>
          <w:rFonts w:ascii="Cambria" w:hAnsi="Cambria"/>
          <w:i/>
          <w:iCs/>
          <w:sz w:val="14"/>
          <w:szCs w:val="18"/>
        </w:rPr>
        <w:t>Yersinia enterocolitica</w:t>
      </w:r>
      <w:r w:rsidRPr="00820041">
        <w:rPr>
          <w:rFonts w:ascii="Cambria" w:hAnsi="Cambria"/>
          <w:bCs/>
          <w:sz w:val="14"/>
          <w:szCs w:val="18"/>
        </w:rPr>
        <w:t>. Merk Gıda Mikrobiyoloji Uygulamaları Ankara</w:t>
      </w:r>
      <w:r w:rsidRPr="00820041">
        <w:rPr>
          <w:rFonts w:ascii="Cambria" w:hAnsi="Cambria"/>
          <w:i/>
          <w:iCs/>
          <w:sz w:val="14"/>
          <w:szCs w:val="18"/>
        </w:rPr>
        <w:t xml:space="preserve">, </w:t>
      </w:r>
      <w:r w:rsidRPr="00820041">
        <w:rPr>
          <w:rFonts w:ascii="Cambria" w:eastAsia="TimesNewRoman" w:hAnsi="Cambria"/>
          <w:sz w:val="14"/>
          <w:szCs w:val="18"/>
        </w:rPr>
        <w:t xml:space="preserve">ISBN: 975–00373–0–8, </w:t>
      </w:r>
      <w:r w:rsidRPr="00820041">
        <w:rPr>
          <w:rFonts w:ascii="Cambria" w:hAnsi="Cambria"/>
          <w:iCs/>
          <w:sz w:val="14"/>
          <w:szCs w:val="18"/>
        </w:rPr>
        <w:t>209-211.</w:t>
      </w:r>
    </w:p>
    <w:p w14:paraId="01AA4E7F"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Hammer KA, Carson CF, Riley TV (1999). </w:t>
      </w:r>
      <w:r w:rsidRPr="00820041">
        <w:rPr>
          <w:rFonts w:ascii="Cambria" w:hAnsi="Cambria"/>
          <w:color w:val="auto"/>
          <w:sz w:val="14"/>
          <w:szCs w:val="18"/>
        </w:rPr>
        <w:t xml:space="preserve">Antimicrobial activity of essential oils and other plant extracts. </w:t>
      </w:r>
      <w:r w:rsidRPr="00820041">
        <w:rPr>
          <w:rFonts w:ascii="Cambria" w:hAnsi="Cambria"/>
          <w:i/>
          <w:color w:val="auto"/>
          <w:sz w:val="14"/>
          <w:szCs w:val="18"/>
        </w:rPr>
        <w:t>J Appl Microbiol</w:t>
      </w:r>
      <w:r w:rsidRPr="00820041">
        <w:rPr>
          <w:rFonts w:ascii="Cambria" w:hAnsi="Cambria"/>
          <w:color w:val="auto"/>
          <w:sz w:val="14"/>
          <w:szCs w:val="18"/>
        </w:rPr>
        <w:t>, 86, 985–990.</w:t>
      </w:r>
    </w:p>
    <w:p w14:paraId="7D9216C7"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Harrigan WF (1998). </w:t>
      </w:r>
      <w:r w:rsidRPr="00820041">
        <w:rPr>
          <w:rFonts w:ascii="Cambria" w:hAnsi="Cambria"/>
          <w:color w:val="auto"/>
          <w:sz w:val="14"/>
          <w:szCs w:val="18"/>
        </w:rPr>
        <w:t>Laboratory Methods in Food Microbiology. Third Ed</w:t>
      </w:r>
      <w:proofErr w:type="gramStart"/>
      <w:r w:rsidRPr="00820041">
        <w:rPr>
          <w:rFonts w:ascii="Cambria" w:hAnsi="Cambria"/>
          <w:color w:val="auto"/>
          <w:sz w:val="14"/>
          <w:szCs w:val="18"/>
        </w:rPr>
        <w:t>.,</w:t>
      </w:r>
      <w:proofErr w:type="gramEnd"/>
      <w:r w:rsidRPr="00820041">
        <w:rPr>
          <w:rFonts w:ascii="Cambria" w:hAnsi="Cambria"/>
          <w:color w:val="auto"/>
          <w:sz w:val="14"/>
          <w:szCs w:val="18"/>
        </w:rPr>
        <w:t xml:space="preserve"> Academic Press. California, USA.</w:t>
      </w:r>
    </w:p>
    <w:p w14:paraId="6880DCC8"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Holley RA, Patel D (2005). </w:t>
      </w:r>
      <w:r w:rsidRPr="00820041">
        <w:rPr>
          <w:rFonts w:ascii="Cambria" w:hAnsi="Cambria"/>
          <w:color w:val="auto"/>
          <w:sz w:val="14"/>
          <w:szCs w:val="18"/>
        </w:rPr>
        <w:t xml:space="preserve">Improvement in shelf-life and safety of perishable foods by plant essential oils and smoke antimicrobials. </w:t>
      </w:r>
      <w:r w:rsidRPr="00820041">
        <w:rPr>
          <w:rFonts w:ascii="Cambria" w:hAnsi="Cambria"/>
          <w:i/>
          <w:color w:val="auto"/>
          <w:sz w:val="14"/>
          <w:szCs w:val="18"/>
        </w:rPr>
        <w:t>Food Microbiol,</w:t>
      </w:r>
      <w:r w:rsidRPr="00820041">
        <w:rPr>
          <w:rFonts w:ascii="Cambria" w:hAnsi="Cambria"/>
          <w:color w:val="auto"/>
          <w:sz w:val="14"/>
          <w:szCs w:val="18"/>
        </w:rPr>
        <w:t xml:space="preserve"> 22, 273-292.</w:t>
      </w:r>
    </w:p>
    <w:p w14:paraId="32A2E037"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Hraš AR, Hadolin M, Knez Z, Bauman D (2000). </w:t>
      </w:r>
      <w:r w:rsidRPr="00820041">
        <w:rPr>
          <w:rFonts w:ascii="Cambria" w:hAnsi="Cambria"/>
          <w:color w:val="auto"/>
          <w:sz w:val="14"/>
          <w:szCs w:val="18"/>
        </w:rPr>
        <w:t xml:space="preserve">Comparison of antioxidative and synergistic effects of rosemary extract with α-tocopherol, ascorbyl palmitate and citric acid in sunflower oil. </w:t>
      </w:r>
      <w:r w:rsidRPr="00820041">
        <w:rPr>
          <w:rFonts w:ascii="Cambria" w:hAnsi="Cambria"/>
          <w:i/>
          <w:color w:val="auto"/>
          <w:sz w:val="14"/>
          <w:szCs w:val="18"/>
        </w:rPr>
        <w:t>Food Chem</w:t>
      </w:r>
      <w:r w:rsidRPr="00820041">
        <w:rPr>
          <w:rFonts w:ascii="Cambria" w:hAnsi="Cambria"/>
          <w:color w:val="auto"/>
          <w:sz w:val="14"/>
          <w:szCs w:val="18"/>
        </w:rPr>
        <w:t>, 71, 229-233.</w:t>
      </w:r>
    </w:p>
    <w:p w14:paraId="2D80659D"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Lean LP, Suhaila M (1999). </w:t>
      </w:r>
      <w:r w:rsidRPr="00820041">
        <w:rPr>
          <w:rFonts w:ascii="Cambria" w:hAnsi="Cambria"/>
          <w:color w:val="auto"/>
          <w:sz w:val="14"/>
          <w:szCs w:val="18"/>
        </w:rPr>
        <w:t xml:space="preserve">Antioxidative and antimycotic effect of turmeric, lemon-grass, betel leaves, clove, black pepper leaves and garcinia a triviridis on butter cakes. </w:t>
      </w:r>
      <w:r w:rsidRPr="00820041">
        <w:rPr>
          <w:rFonts w:ascii="Cambria" w:hAnsi="Cambria"/>
          <w:i/>
          <w:color w:val="auto"/>
          <w:sz w:val="14"/>
          <w:szCs w:val="18"/>
        </w:rPr>
        <w:t xml:space="preserve">J Sci Food Agr, </w:t>
      </w:r>
      <w:r w:rsidRPr="00820041">
        <w:rPr>
          <w:rFonts w:ascii="Cambria" w:hAnsi="Cambria"/>
          <w:color w:val="auto"/>
          <w:sz w:val="14"/>
          <w:szCs w:val="18"/>
        </w:rPr>
        <w:t>79 (13), 1817-1822.</w:t>
      </w:r>
      <w:r w:rsidRPr="00820041">
        <w:rPr>
          <w:rFonts w:ascii="Cambria" w:hAnsi="Cambria"/>
          <w:i/>
          <w:color w:val="auto"/>
          <w:sz w:val="14"/>
          <w:szCs w:val="18"/>
        </w:rPr>
        <w:t xml:space="preserve"> </w:t>
      </w:r>
    </w:p>
    <w:p w14:paraId="31C70463"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Lightfoot NF, Maier EA (1998). </w:t>
      </w:r>
      <w:r w:rsidRPr="00820041">
        <w:rPr>
          <w:rFonts w:ascii="Cambria" w:hAnsi="Cambria"/>
          <w:color w:val="auto"/>
          <w:sz w:val="14"/>
          <w:szCs w:val="18"/>
        </w:rPr>
        <w:t>Microbiological analysis of food and water: guidelines for quality assurance. Elsevier Science B.V</w:t>
      </w:r>
      <w:proofErr w:type="gramStart"/>
      <w:r w:rsidRPr="00820041">
        <w:rPr>
          <w:rFonts w:ascii="Cambria" w:hAnsi="Cambria"/>
          <w:color w:val="auto"/>
          <w:sz w:val="14"/>
          <w:szCs w:val="18"/>
        </w:rPr>
        <w:t>.,</w:t>
      </w:r>
      <w:proofErr w:type="gramEnd"/>
      <w:r w:rsidRPr="00820041">
        <w:rPr>
          <w:rFonts w:ascii="Cambria" w:hAnsi="Cambria"/>
          <w:color w:val="auto"/>
          <w:sz w:val="14"/>
          <w:szCs w:val="18"/>
        </w:rPr>
        <w:t xml:space="preserve"> Amsterdam. (ISBN: 0-444-82911-3).</w:t>
      </w:r>
    </w:p>
    <w:p w14:paraId="3B002753" w14:textId="77777777" w:rsidR="004D4164" w:rsidRPr="00820041" w:rsidRDefault="004D4164" w:rsidP="004D4164">
      <w:pPr>
        <w:autoSpaceDE w:val="0"/>
        <w:autoSpaceDN w:val="0"/>
        <w:adjustRightInd w:val="0"/>
        <w:spacing w:before="60" w:after="60"/>
        <w:ind w:left="284" w:hanging="284"/>
        <w:jc w:val="both"/>
        <w:rPr>
          <w:rFonts w:ascii="Cambria" w:hAnsi="Cambria"/>
          <w:sz w:val="14"/>
          <w:szCs w:val="18"/>
        </w:rPr>
      </w:pPr>
      <w:r w:rsidRPr="00820041">
        <w:rPr>
          <w:rFonts w:ascii="Cambria" w:hAnsi="Cambria"/>
          <w:b/>
          <w:iCs/>
          <w:sz w:val="14"/>
          <w:szCs w:val="18"/>
        </w:rPr>
        <w:t xml:space="preserve">Lim J (2011). </w:t>
      </w:r>
      <w:r w:rsidRPr="00820041">
        <w:rPr>
          <w:rFonts w:ascii="Cambria" w:hAnsi="Cambria"/>
          <w:sz w:val="14"/>
          <w:szCs w:val="18"/>
        </w:rPr>
        <w:t>Hedonic scaling: A review of methods and theory. Food Quality and Preference, 22, 733-747.</w:t>
      </w:r>
    </w:p>
    <w:p w14:paraId="0FF1816F"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Mulder RWAW, Schlundt J (1999). </w:t>
      </w:r>
      <w:r w:rsidRPr="00820041">
        <w:rPr>
          <w:rFonts w:ascii="Cambria" w:hAnsi="Cambria"/>
          <w:color w:val="auto"/>
          <w:sz w:val="14"/>
          <w:szCs w:val="18"/>
        </w:rPr>
        <w:t>Safety of Poultry Meat: From farm to table. 1- 29. In: Mollins RA, and Corry J Eds. ICGFI Report (International Consulative Group on Food Irradiation), United Kingdom.</w:t>
      </w:r>
    </w:p>
    <w:p w14:paraId="3EFF307A"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Nassar MI, Gaara AH, El-Ghorab AH, Farrag AH, Shen H, Huq E, Mabry TJ (2007). </w:t>
      </w:r>
      <w:r w:rsidRPr="00820041">
        <w:rPr>
          <w:rFonts w:ascii="Cambria" w:hAnsi="Cambria"/>
          <w:color w:val="auto"/>
          <w:sz w:val="14"/>
          <w:szCs w:val="18"/>
        </w:rPr>
        <w:t xml:space="preserve">Chemical constituents of clove </w:t>
      </w:r>
      <w:proofErr w:type="gramStart"/>
      <w:r w:rsidRPr="00820041">
        <w:rPr>
          <w:rFonts w:ascii="Cambria" w:hAnsi="Cambria"/>
          <w:color w:val="auto"/>
          <w:sz w:val="14"/>
          <w:szCs w:val="18"/>
        </w:rPr>
        <w:t>(</w:t>
      </w:r>
      <w:proofErr w:type="gramEnd"/>
      <w:r w:rsidRPr="00820041">
        <w:rPr>
          <w:rFonts w:ascii="Cambria" w:hAnsi="Cambria"/>
          <w:i/>
          <w:iCs/>
          <w:color w:val="auto"/>
          <w:sz w:val="14"/>
          <w:szCs w:val="18"/>
        </w:rPr>
        <w:t>Syzygium aromaticum</w:t>
      </w:r>
      <w:r w:rsidRPr="00820041">
        <w:rPr>
          <w:rFonts w:ascii="Cambria" w:hAnsi="Cambria"/>
          <w:color w:val="auto"/>
          <w:sz w:val="14"/>
          <w:szCs w:val="18"/>
        </w:rPr>
        <w:t xml:space="preserve">, Fam. </w:t>
      </w:r>
      <w:r w:rsidRPr="00820041">
        <w:rPr>
          <w:rFonts w:ascii="Cambria" w:hAnsi="Cambria"/>
          <w:color w:val="auto"/>
          <w:sz w:val="14"/>
          <w:szCs w:val="18"/>
        </w:rPr>
        <w:lastRenderedPageBreak/>
        <w:t>Myrtaceae</w:t>
      </w:r>
      <w:proofErr w:type="gramStart"/>
      <w:r w:rsidRPr="00820041">
        <w:rPr>
          <w:rFonts w:ascii="Cambria" w:hAnsi="Cambria"/>
          <w:color w:val="auto"/>
          <w:sz w:val="14"/>
          <w:szCs w:val="18"/>
        </w:rPr>
        <w:t>)</w:t>
      </w:r>
      <w:proofErr w:type="gramEnd"/>
      <w:r w:rsidRPr="00820041">
        <w:rPr>
          <w:rFonts w:ascii="Cambria" w:hAnsi="Cambria"/>
          <w:color w:val="auto"/>
          <w:sz w:val="14"/>
          <w:szCs w:val="18"/>
        </w:rPr>
        <w:t xml:space="preserve"> and their antioxidant activity. </w:t>
      </w:r>
      <w:r w:rsidRPr="00820041">
        <w:rPr>
          <w:rFonts w:ascii="Cambria" w:hAnsi="Cambria"/>
          <w:i/>
          <w:color w:val="auto"/>
          <w:sz w:val="14"/>
          <w:szCs w:val="18"/>
        </w:rPr>
        <w:t>Rev Latinoamer Quím,</w:t>
      </w:r>
      <w:r w:rsidRPr="00820041">
        <w:rPr>
          <w:rFonts w:ascii="Cambria" w:hAnsi="Cambria"/>
          <w:color w:val="auto"/>
          <w:sz w:val="14"/>
          <w:szCs w:val="18"/>
        </w:rPr>
        <w:t xml:space="preserve"> 35 (3). 47-57.</w:t>
      </w:r>
    </w:p>
    <w:p w14:paraId="5EF39827"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Nostro A, Bisignano G, Cannatelli MA, Crisafi G, Germano MP, Alonzo V (2001). </w:t>
      </w:r>
      <w:r w:rsidRPr="00820041">
        <w:rPr>
          <w:rFonts w:ascii="Cambria" w:hAnsi="Cambria"/>
          <w:color w:val="auto"/>
          <w:sz w:val="14"/>
          <w:szCs w:val="18"/>
        </w:rPr>
        <w:t xml:space="preserve">Effects of </w:t>
      </w:r>
      <w:r w:rsidRPr="00820041">
        <w:rPr>
          <w:rFonts w:ascii="Cambria" w:hAnsi="Cambria"/>
          <w:i/>
          <w:color w:val="auto"/>
          <w:sz w:val="14"/>
          <w:szCs w:val="18"/>
        </w:rPr>
        <w:t>Helichrysum italicum</w:t>
      </w:r>
      <w:r w:rsidRPr="00820041">
        <w:rPr>
          <w:rFonts w:ascii="Cambria" w:hAnsi="Cambria"/>
          <w:color w:val="auto"/>
          <w:sz w:val="14"/>
          <w:szCs w:val="18"/>
        </w:rPr>
        <w:t xml:space="preserve"> extract on growth and enzymatic activity of </w:t>
      </w:r>
      <w:r w:rsidRPr="00820041">
        <w:rPr>
          <w:rFonts w:ascii="Cambria" w:hAnsi="Cambria"/>
          <w:i/>
          <w:color w:val="auto"/>
          <w:sz w:val="14"/>
          <w:szCs w:val="18"/>
        </w:rPr>
        <w:t>Staphylococcus aureus</w:t>
      </w:r>
      <w:r w:rsidRPr="00820041">
        <w:rPr>
          <w:rFonts w:ascii="Cambria" w:hAnsi="Cambria"/>
          <w:color w:val="auto"/>
          <w:sz w:val="14"/>
          <w:szCs w:val="18"/>
        </w:rPr>
        <w:t xml:space="preserve">. </w:t>
      </w:r>
      <w:r w:rsidRPr="00820041">
        <w:rPr>
          <w:rFonts w:ascii="Cambria" w:hAnsi="Cambria"/>
          <w:i/>
          <w:color w:val="auto"/>
          <w:sz w:val="14"/>
          <w:szCs w:val="18"/>
        </w:rPr>
        <w:t>Int J Antimicrob Ag,</w:t>
      </w:r>
      <w:r w:rsidRPr="00820041">
        <w:rPr>
          <w:rFonts w:ascii="Cambria" w:hAnsi="Cambria"/>
          <w:color w:val="auto"/>
          <w:sz w:val="14"/>
          <w:szCs w:val="18"/>
        </w:rPr>
        <w:t xml:space="preserve"> 17, 517- 520. </w:t>
      </w:r>
    </w:p>
    <w:p w14:paraId="4220F638"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Oral N, Vatansever L, Sezer C, Aydın B, Guven A, Gulmez M, Baser KHC, Kurkcuoğlu M (2009). </w:t>
      </w:r>
      <w:r w:rsidRPr="00820041">
        <w:rPr>
          <w:rFonts w:ascii="Cambria" w:hAnsi="Cambria"/>
          <w:color w:val="auto"/>
          <w:sz w:val="14"/>
          <w:szCs w:val="18"/>
        </w:rPr>
        <w:t xml:space="preserve">Effect of absorbent pads containing oregano essential oil on the shelf life extension of overwrap packed chicken drumsticks stored at four degrees celsius. </w:t>
      </w:r>
      <w:r w:rsidRPr="00820041">
        <w:rPr>
          <w:rFonts w:ascii="Cambria" w:hAnsi="Cambria"/>
          <w:i/>
          <w:color w:val="auto"/>
          <w:sz w:val="14"/>
          <w:szCs w:val="18"/>
        </w:rPr>
        <w:t>Poultry Sci</w:t>
      </w:r>
      <w:r w:rsidRPr="00820041">
        <w:rPr>
          <w:rFonts w:ascii="Cambria" w:hAnsi="Cambria"/>
          <w:color w:val="auto"/>
          <w:sz w:val="14"/>
          <w:szCs w:val="18"/>
        </w:rPr>
        <w:t>, 85, 1466- 1471.</w:t>
      </w:r>
    </w:p>
    <w:p w14:paraId="0592AB52"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Qussallah M, Caillet S, Salmieri S, Saucier L, Lacroix M (2004). </w:t>
      </w:r>
      <w:r w:rsidRPr="00820041">
        <w:rPr>
          <w:rFonts w:ascii="Cambria" w:hAnsi="Cambria"/>
          <w:color w:val="auto"/>
          <w:sz w:val="14"/>
          <w:szCs w:val="18"/>
        </w:rPr>
        <w:t xml:space="preserve">Antimicrobial and antioxidant effects of milk protein based film containing essential oils for the preservation of whole beef muscle. </w:t>
      </w:r>
      <w:r w:rsidRPr="00820041">
        <w:rPr>
          <w:rFonts w:ascii="Cambria" w:hAnsi="Cambria"/>
          <w:i/>
          <w:color w:val="auto"/>
          <w:sz w:val="14"/>
          <w:szCs w:val="18"/>
        </w:rPr>
        <w:t>J Agr Food Chem</w:t>
      </w:r>
      <w:r w:rsidRPr="00820041">
        <w:rPr>
          <w:rFonts w:ascii="Cambria" w:hAnsi="Cambria"/>
          <w:color w:val="auto"/>
          <w:sz w:val="14"/>
          <w:szCs w:val="18"/>
        </w:rPr>
        <w:t>, 52, 5598-5605.</w:t>
      </w:r>
    </w:p>
    <w:p w14:paraId="66C32E9F"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Oussalah M, Caillet S, Saucier L, Lacroix M (2007). </w:t>
      </w:r>
      <w:r w:rsidRPr="00820041">
        <w:rPr>
          <w:rFonts w:ascii="Cambria" w:hAnsi="Cambria"/>
          <w:color w:val="auto"/>
          <w:sz w:val="14"/>
          <w:szCs w:val="18"/>
        </w:rPr>
        <w:t xml:space="preserve">Inhibitory effects of selected plant essential oils on the growth of four pathogenic bacteria: </w:t>
      </w:r>
      <w:r w:rsidRPr="00820041">
        <w:rPr>
          <w:rFonts w:ascii="Cambria" w:hAnsi="Cambria"/>
          <w:i/>
          <w:color w:val="auto"/>
          <w:sz w:val="14"/>
          <w:szCs w:val="18"/>
        </w:rPr>
        <w:t>E. coli O157:H7, Salmonella typhimurium, Staphylococcus aureus</w:t>
      </w:r>
      <w:r w:rsidRPr="00820041">
        <w:rPr>
          <w:rFonts w:ascii="Cambria" w:hAnsi="Cambria"/>
          <w:color w:val="auto"/>
          <w:sz w:val="14"/>
          <w:szCs w:val="18"/>
        </w:rPr>
        <w:t xml:space="preserve"> and </w:t>
      </w:r>
      <w:r w:rsidRPr="00820041">
        <w:rPr>
          <w:rFonts w:ascii="Cambria" w:hAnsi="Cambria"/>
          <w:i/>
          <w:color w:val="auto"/>
          <w:sz w:val="14"/>
          <w:szCs w:val="18"/>
        </w:rPr>
        <w:t>Listeria monocytogenes</w:t>
      </w:r>
      <w:r w:rsidRPr="00820041">
        <w:rPr>
          <w:rFonts w:ascii="Cambria" w:hAnsi="Cambria"/>
          <w:color w:val="auto"/>
          <w:sz w:val="14"/>
          <w:szCs w:val="18"/>
        </w:rPr>
        <w:t xml:space="preserve">. </w:t>
      </w:r>
      <w:r w:rsidRPr="00820041">
        <w:rPr>
          <w:rFonts w:ascii="Cambria" w:hAnsi="Cambria"/>
          <w:i/>
          <w:color w:val="auto"/>
          <w:sz w:val="14"/>
          <w:szCs w:val="18"/>
        </w:rPr>
        <w:t>Food Control</w:t>
      </w:r>
      <w:r w:rsidRPr="00820041">
        <w:rPr>
          <w:rFonts w:ascii="Cambria" w:hAnsi="Cambria"/>
          <w:color w:val="auto"/>
          <w:sz w:val="14"/>
          <w:szCs w:val="18"/>
        </w:rPr>
        <w:t xml:space="preserve"> 18 (5), 414- 420.</w:t>
      </w:r>
    </w:p>
    <w:p w14:paraId="68E06EB0"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Pope MJ, Cherry TE (2000). </w:t>
      </w:r>
      <w:r w:rsidRPr="00820041">
        <w:rPr>
          <w:rFonts w:ascii="Cambria" w:hAnsi="Cambria"/>
          <w:color w:val="auto"/>
          <w:sz w:val="14"/>
          <w:szCs w:val="18"/>
        </w:rPr>
        <w:t xml:space="preserve">An evaluation of the presence of pathogens on broilers raised on poultry litter treatment-treated litter. </w:t>
      </w:r>
      <w:r w:rsidRPr="00820041">
        <w:rPr>
          <w:rFonts w:ascii="Cambria" w:hAnsi="Cambria"/>
          <w:i/>
          <w:color w:val="auto"/>
          <w:sz w:val="14"/>
          <w:szCs w:val="18"/>
        </w:rPr>
        <w:t>Poultry Sci</w:t>
      </w:r>
      <w:r w:rsidRPr="00820041">
        <w:rPr>
          <w:rFonts w:ascii="Cambria" w:hAnsi="Cambria"/>
          <w:color w:val="auto"/>
          <w:sz w:val="14"/>
          <w:szCs w:val="18"/>
        </w:rPr>
        <w:t>, 79, 1351-1355.</w:t>
      </w:r>
    </w:p>
    <w:p w14:paraId="0503497B" w14:textId="77777777" w:rsidR="004D4164" w:rsidRPr="00820041" w:rsidRDefault="004D4164" w:rsidP="004D4164">
      <w:pPr>
        <w:pStyle w:val="Default"/>
        <w:spacing w:before="60" w:after="60"/>
        <w:ind w:left="284" w:hanging="284"/>
        <w:jc w:val="both"/>
        <w:rPr>
          <w:rFonts w:ascii="Cambria" w:hAnsi="Cambria"/>
          <w:color w:val="auto"/>
          <w:sz w:val="14"/>
          <w:szCs w:val="18"/>
        </w:rPr>
      </w:pPr>
      <w:r w:rsidRPr="00820041">
        <w:rPr>
          <w:rFonts w:ascii="Cambria" w:hAnsi="Cambria"/>
          <w:b/>
          <w:bCs/>
          <w:color w:val="auto"/>
          <w:sz w:val="14"/>
          <w:szCs w:val="18"/>
        </w:rPr>
        <w:t xml:space="preserve">Vatansever L, Gulmez M, Oral N, Guven M, Otlu S (2008). </w:t>
      </w:r>
      <w:r w:rsidRPr="00820041">
        <w:rPr>
          <w:rFonts w:ascii="Cambria" w:hAnsi="Cambria"/>
          <w:color w:val="auto"/>
          <w:sz w:val="14"/>
          <w:szCs w:val="18"/>
        </w:rPr>
        <w:t>Effects of sumac (</w:t>
      </w:r>
      <w:r w:rsidRPr="00820041">
        <w:rPr>
          <w:rFonts w:ascii="Cambria" w:hAnsi="Cambria"/>
          <w:i/>
          <w:iCs/>
          <w:color w:val="auto"/>
          <w:sz w:val="14"/>
          <w:szCs w:val="18"/>
        </w:rPr>
        <w:t>Rhus coriaria L</w:t>
      </w:r>
      <w:r w:rsidRPr="00820041">
        <w:rPr>
          <w:rFonts w:ascii="Cambria" w:hAnsi="Cambria"/>
          <w:color w:val="auto"/>
          <w:sz w:val="14"/>
          <w:szCs w:val="18"/>
        </w:rPr>
        <w:t>), oregano (</w:t>
      </w:r>
      <w:r w:rsidRPr="00820041">
        <w:rPr>
          <w:rFonts w:ascii="Cambria" w:hAnsi="Cambria"/>
          <w:i/>
          <w:iCs/>
          <w:color w:val="auto"/>
          <w:sz w:val="14"/>
          <w:szCs w:val="18"/>
        </w:rPr>
        <w:t>Oreganum vulgare L</w:t>
      </w:r>
      <w:r w:rsidRPr="00820041">
        <w:rPr>
          <w:rFonts w:ascii="Cambria" w:hAnsi="Cambria"/>
          <w:color w:val="auto"/>
          <w:sz w:val="14"/>
          <w:szCs w:val="18"/>
        </w:rPr>
        <w:t xml:space="preserve">.) and lactic acid on microbiological decontamination and shelf-life of raw broiler drumsticks. </w:t>
      </w:r>
      <w:r w:rsidRPr="00820041">
        <w:rPr>
          <w:rFonts w:ascii="Cambria" w:hAnsi="Cambria"/>
          <w:i/>
          <w:color w:val="auto"/>
          <w:sz w:val="14"/>
          <w:szCs w:val="18"/>
        </w:rPr>
        <w:t>Kafkas Univ Vet Fak Derg</w:t>
      </w:r>
      <w:r w:rsidRPr="00820041">
        <w:rPr>
          <w:rFonts w:ascii="Cambria" w:hAnsi="Cambria"/>
          <w:i/>
          <w:iCs/>
          <w:color w:val="auto"/>
          <w:sz w:val="14"/>
          <w:szCs w:val="18"/>
        </w:rPr>
        <w:t xml:space="preserve">, </w:t>
      </w:r>
      <w:r w:rsidRPr="00820041">
        <w:rPr>
          <w:rFonts w:ascii="Cambria" w:hAnsi="Cambria"/>
          <w:color w:val="auto"/>
          <w:sz w:val="14"/>
          <w:szCs w:val="18"/>
        </w:rPr>
        <w:t>14 (2), 211-216.</w:t>
      </w:r>
    </w:p>
    <w:p w14:paraId="6A26AA9B" w14:textId="77777777" w:rsidR="004D4164" w:rsidRPr="00820041" w:rsidRDefault="004D4164" w:rsidP="004D4164">
      <w:pPr>
        <w:autoSpaceDE w:val="0"/>
        <w:autoSpaceDN w:val="0"/>
        <w:adjustRightInd w:val="0"/>
        <w:spacing w:before="60" w:after="60"/>
        <w:ind w:left="284" w:hanging="284"/>
        <w:jc w:val="both"/>
        <w:rPr>
          <w:rFonts w:ascii="Cambria" w:hAnsi="Cambria"/>
          <w:sz w:val="14"/>
          <w:szCs w:val="18"/>
        </w:rPr>
      </w:pPr>
      <w:r w:rsidRPr="00820041">
        <w:rPr>
          <w:rFonts w:ascii="Cambria" w:hAnsi="Cambria"/>
          <w:b/>
          <w:sz w:val="14"/>
          <w:szCs w:val="18"/>
        </w:rPr>
        <w:t>Vural N (1992).</w:t>
      </w:r>
      <w:r w:rsidRPr="00820041">
        <w:rPr>
          <w:rFonts w:ascii="Cambria" w:hAnsi="Cambria"/>
          <w:sz w:val="14"/>
          <w:szCs w:val="18"/>
        </w:rPr>
        <w:t xml:space="preserve"> Besin Analizleri. Ankara Üniversitesi, Eczacılık Fakültesi, Yayın no: 69, Ankara.</w:t>
      </w:r>
    </w:p>
    <w:p w14:paraId="686BDB9E" w14:textId="77777777" w:rsidR="004D4164" w:rsidRPr="00820041" w:rsidRDefault="004D4164" w:rsidP="004D4164">
      <w:pPr>
        <w:pStyle w:val="Default"/>
        <w:spacing w:before="60" w:after="60"/>
        <w:ind w:left="284" w:hanging="284"/>
        <w:jc w:val="both"/>
        <w:rPr>
          <w:rFonts w:ascii="Cambria" w:hAnsi="Cambria"/>
          <w:b/>
          <w:bCs/>
          <w:color w:val="auto"/>
          <w:sz w:val="14"/>
          <w:szCs w:val="18"/>
        </w:rPr>
      </w:pPr>
      <w:r w:rsidRPr="00820041">
        <w:rPr>
          <w:rFonts w:ascii="Cambria" w:hAnsi="Cambria"/>
          <w:b/>
          <w:bCs/>
          <w:color w:val="auto"/>
          <w:sz w:val="14"/>
          <w:szCs w:val="18"/>
        </w:rPr>
        <w:t xml:space="preserve">Yoshioka T, Kawada K, Shimada T, Mori M (1979). </w:t>
      </w:r>
      <w:r w:rsidRPr="00820041">
        <w:rPr>
          <w:rFonts w:ascii="Cambria" w:hAnsi="Cambria"/>
          <w:color w:val="auto"/>
          <w:sz w:val="14"/>
          <w:szCs w:val="18"/>
        </w:rPr>
        <w:t xml:space="preserve">Lipid peroxidation in maternal and cord blood and protective mechanism against actived-oxygen toxicity in the blood. </w:t>
      </w:r>
      <w:r w:rsidRPr="00820041">
        <w:rPr>
          <w:rFonts w:ascii="Cambria" w:hAnsi="Cambria"/>
          <w:i/>
          <w:color w:val="auto"/>
          <w:sz w:val="14"/>
          <w:szCs w:val="18"/>
        </w:rPr>
        <w:t xml:space="preserve">Am J Obstet Gynecol, </w:t>
      </w:r>
      <w:r w:rsidRPr="00820041">
        <w:rPr>
          <w:rFonts w:ascii="Cambria" w:hAnsi="Cambria"/>
          <w:color w:val="auto"/>
          <w:sz w:val="14"/>
          <w:szCs w:val="18"/>
        </w:rPr>
        <w:t>135, 372- 376.</w:t>
      </w:r>
    </w:p>
    <w:p w14:paraId="0CD5180A" w14:textId="77777777" w:rsidR="004D4164" w:rsidRPr="00820041" w:rsidRDefault="004D4164" w:rsidP="004D4164">
      <w:pPr>
        <w:pStyle w:val="Default"/>
        <w:spacing w:before="60" w:after="60"/>
        <w:ind w:left="284" w:hanging="284"/>
        <w:jc w:val="both"/>
        <w:rPr>
          <w:rFonts w:ascii="Cambria" w:hAnsi="Cambria"/>
          <w:b/>
          <w:bCs/>
          <w:color w:val="auto"/>
          <w:sz w:val="14"/>
          <w:szCs w:val="18"/>
        </w:rPr>
      </w:pPr>
      <w:r w:rsidRPr="00820041">
        <w:rPr>
          <w:rFonts w:ascii="Cambria" w:hAnsi="Cambria"/>
          <w:b/>
          <w:bCs/>
          <w:color w:val="auto"/>
          <w:sz w:val="14"/>
          <w:szCs w:val="18"/>
        </w:rPr>
        <w:t xml:space="preserve">Wada S, Fang X (1992). </w:t>
      </w:r>
      <w:r w:rsidRPr="00820041">
        <w:rPr>
          <w:rFonts w:ascii="Cambria" w:hAnsi="Cambria"/>
          <w:color w:val="auto"/>
          <w:sz w:val="14"/>
          <w:szCs w:val="18"/>
        </w:rPr>
        <w:t xml:space="preserve">The synergistic antioxidant effect of rosemary extract and α-tocopherol in sardine oil model system and frozen-crushed fish meat. </w:t>
      </w:r>
      <w:r w:rsidRPr="00820041">
        <w:rPr>
          <w:rFonts w:ascii="Cambria" w:hAnsi="Cambria"/>
          <w:i/>
          <w:color w:val="auto"/>
          <w:sz w:val="14"/>
          <w:szCs w:val="18"/>
        </w:rPr>
        <w:t>J Food Process Pres</w:t>
      </w:r>
      <w:r w:rsidRPr="00820041">
        <w:rPr>
          <w:rFonts w:ascii="Cambria" w:hAnsi="Cambria"/>
          <w:color w:val="auto"/>
          <w:sz w:val="14"/>
          <w:szCs w:val="18"/>
        </w:rPr>
        <w:t>, 16, 263-274.</w:t>
      </w:r>
    </w:p>
    <w:p w14:paraId="6607F0BA" w14:textId="77777777" w:rsidR="006601DB" w:rsidRPr="00155D6C" w:rsidRDefault="004D4164" w:rsidP="004D4164">
      <w:pPr>
        <w:spacing w:before="60" w:after="60"/>
        <w:ind w:left="284" w:hanging="284"/>
        <w:jc w:val="both"/>
        <w:rPr>
          <w:rFonts w:ascii="Cambria" w:hAnsi="Cambria"/>
          <w:sz w:val="14"/>
          <w:szCs w:val="14"/>
          <w:lang w:val="en-US"/>
        </w:rPr>
      </w:pPr>
      <w:r w:rsidRPr="00820041">
        <w:rPr>
          <w:rFonts w:ascii="Cambria" w:hAnsi="Cambria"/>
          <w:b/>
          <w:sz w:val="14"/>
          <w:szCs w:val="18"/>
        </w:rPr>
        <w:t>Wichtl M (1971).</w:t>
      </w:r>
      <w:r w:rsidRPr="00820041">
        <w:rPr>
          <w:rFonts w:ascii="Cambria" w:hAnsi="Cambria"/>
          <w:sz w:val="14"/>
          <w:szCs w:val="18"/>
        </w:rPr>
        <w:t xml:space="preserve"> Die Pharmakognostichemische Analys. Band 2, Frankfurt/M</w:t>
      </w:r>
    </w:p>
    <w:bookmarkEnd w:id="1"/>
    <w:bookmarkEnd w:id="2"/>
    <w:p w14:paraId="59AAF925" w14:textId="77777777" w:rsidR="00575F7F" w:rsidRPr="00155D6C" w:rsidRDefault="00575F7F" w:rsidP="00155D6C">
      <w:pPr>
        <w:spacing w:before="60" w:after="60"/>
        <w:ind w:left="284" w:hanging="284"/>
        <w:jc w:val="both"/>
        <w:rPr>
          <w:rFonts w:ascii="Cambria" w:hAnsi="Cambria"/>
          <w:color w:val="000000"/>
          <w:sz w:val="14"/>
          <w:szCs w:val="14"/>
          <w:lang w:val="en-US"/>
        </w:rPr>
      </w:pPr>
    </w:p>
    <w:p w14:paraId="0F24D7A9" w14:textId="77777777" w:rsidR="00F66767" w:rsidRPr="00833244" w:rsidRDefault="00F66767" w:rsidP="00F02D1C">
      <w:pPr>
        <w:spacing w:before="60" w:after="60"/>
        <w:ind w:left="284" w:hanging="284"/>
        <w:jc w:val="both"/>
        <w:rPr>
          <w:rFonts w:ascii="Cambria" w:hAnsi="Cambria"/>
          <w:sz w:val="20"/>
          <w:szCs w:val="20"/>
        </w:rPr>
        <w:sectPr w:rsidR="00F66767" w:rsidRPr="00833244" w:rsidSect="00F97543">
          <w:type w:val="continuous"/>
          <w:pgSz w:w="11906" w:h="16838"/>
          <w:pgMar w:top="1134" w:right="1134" w:bottom="1134" w:left="1134" w:header="709" w:footer="709" w:gutter="0"/>
          <w:cols w:num="2" w:space="567"/>
          <w:docGrid w:linePitch="360"/>
        </w:sectPr>
      </w:pPr>
    </w:p>
    <w:p w14:paraId="1372325C" w14:textId="77777777" w:rsidR="00A34A6D" w:rsidRPr="00833244" w:rsidRDefault="00A34A6D" w:rsidP="00A34A6D">
      <w:pPr>
        <w:jc w:val="both"/>
        <w:rPr>
          <w:rFonts w:ascii="Cambria" w:hAnsi="Cambria"/>
          <w:sz w:val="20"/>
          <w:szCs w:val="20"/>
        </w:rPr>
      </w:pPr>
    </w:p>
    <w:sectPr w:rsidR="00A34A6D" w:rsidRPr="00833244" w:rsidSect="00F97543">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A920F" w14:textId="77777777" w:rsidR="00603B70" w:rsidRDefault="00603B70" w:rsidP="00EA7DF9">
      <w:r>
        <w:separator/>
      </w:r>
    </w:p>
  </w:endnote>
  <w:endnote w:type="continuationSeparator" w:id="0">
    <w:p w14:paraId="1E864458" w14:textId="77777777" w:rsidR="00603B70" w:rsidRDefault="00603B70" w:rsidP="00EA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Quorum-Book">
    <w:altName w:val="Times New Roman"/>
    <w:panose1 w:val="00000000000000000000"/>
    <w:charset w:val="00"/>
    <w:family w:val="roman"/>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CF5D4" w14:textId="375C3B7B" w:rsidR="00603B70" w:rsidRPr="007A0492" w:rsidRDefault="002A771B">
    <w:pPr>
      <w:pStyle w:val="Altbilgi"/>
      <w:rPr>
        <w:rFonts w:ascii="Cambria" w:hAnsi="Cambria"/>
        <w:sz w:val="20"/>
      </w:rPr>
    </w:pPr>
    <w:r>
      <w:rPr>
        <w:rFonts w:ascii="Cambria" w:hAnsi="Cambria"/>
        <w:sz w:val="20"/>
      </w:rPr>
      <w:t>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F7070" w14:textId="710757C0" w:rsidR="00603B70" w:rsidRPr="007A0492" w:rsidRDefault="002A771B" w:rsidP="00FB7E79">
    <w:pPr>
      <w:pStyle w:val="Altbilgi"/>
      <w:jc w:val="right"/>
      <w:rPr>
        <w:rFonts w:ascii="Cambria" w:hAnsi="Cambria"/>
        <w:sz w:val="20"/>
      </w:rPr>
    </w:pPr>
    <w:r>
      <w:rPr>
        <w:rFonts w:ascii="Cambria" w:hAnsi="Cambria"/>
        <w:sz w:val="20"/>
      </w:rPr>
      <w:t>13</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ED69" w14:textId="1BCE7B7E" w:rsidR="00603B70" w:rsidRDefault="00603B70" w:rsidP="00EC0DCE">
    <w:pPr>
      <w:pStyle w:val="Altbilgi"/>
      <w:spacing w:before="120"/>
      <w:jc w:val="right"/>
    </w:pPr>
    <w:r>
      <w:rPr>
        <w:rFonts w:ascii="Cambria" w:hAnsi="Cambria"/>
        <w:noProof/>
        <w:sz w:val="12"/>
      </w:rPr>
      <mc:AlternateContent>
        <mc:Choice Requires="wps">
          <w:drawing>
            <wp:anchor distT="0" distB="0" distL="114300" distR="114300" simplePos="0" relativeHeight="251657728" behindDoc="0" locked="0" layoutInCell="1" allowOverlap="1" wp14:anchorId="7906CDE5" wp14:editId="1515B797">
              <wp:simplePos x="0" y="0"/>
              <wp:positionH relativeFrom="column">
                <wp:posOffset>-90805</wp:posOffset>
              </wp:positionH>
              <wp:positionV relativeFrom="paragraph">
                <wp:posOffset>-51435</wp:posOffset>
              </wp:positionV>
              <wp:extent cx="5972810" cy="514985"/>
              <wp:effectExtent l="0" t="0" r="889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0D6D2" w14:textId="77777777" w:rsidR="00603B70" w:rsidRPr="00556178" w:rsidRDefault="00603B70" w:rsidP="00EC0DCE">
                          <w:pPr>
                            <w:pBdr>
                              <w:top w:val="single" w:sz="4" w:space="1" w:color="auto"/>
                            </w:pBdr>
                            <w:rPr>
                              <w:rFonts w:ascii="Cambria" w:hAnsi="Cambria"/>
                              <w:i/>
                              <w:sz w:val="10"/>
                              <w:szCs w:val="16"/>
                            </w:rPr>
                          </w:pPr>
                        </w:p>
                        <w:p w14:paraId="55AE349E" w14:textId="77777777" w:rsidR="00603B70" w:rsidRPr="004B604B" w:rsidRDefault="00603B70"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Pr>
                              <w:rFonts w:ascii="Cambria" w:hAnsi="Cambria"/>
                              <w:sz w:val="15"/>
                              <w:szCs w:val="15"/>
                            </w:rPr>
                            <w:t>Sezen HARMANKAYA</w:t>
                          </w:r>
                          <w:r w:rsidRPr="004B604B">
                            <w:rPr>
                              <w:rFonts w:ascii="Cambria" w:hAnsi="Cambria"/>
                              <w:sz w:val="15"/>
                              <w:szCs w:val="15"/>
                            </w:rPr>
                            <w:t xml:space="preserve"> </w:t>
                          </w:r>
                        </w:p>
                        <w:p w14:paraId="172574D5" w14:textId="77777777" w:rsidR="00603B70" w:rsidRDefault="00603B70" w:rsidP="00EC0DCE">
                          <w:pPr>
                            <w:pStyle w:val="Altbilgi"/>
                            <w:rPr>
                              <w:rFonts w:ascii="Cambria" w:hAnsi="Cambria"/>
                              <w:i/>
                              <w:sz w:val="14"/>
                              <w:szCs w:val="18"/>
                            </w:rPr>
                          </w:pPr>
                          <w:r>
                            <w:rPr>
                              <w:rFonts w:ascii="Cambria" w:hAnsi="Cambria"/>
                              <w:i/>
                              <w:sz w:val="14"/>
                              <w:szCs w:val="14"/>
                            </w:rPr>
                            <w:t>Kafkas</w:t>
                          </w:r>
                          <w:r w:rsidRPr="00BE198F">
                            <w:rPr>
                              <w:rFonts w:ascii="Cambria" w:hAnsi="Cambria"/>
                              <w:i/>
                              <w:sz w:val="14"/>
                              <w:szCs w:val="14"/>
                            </w:rPr>
                            <w:t xml:space="preserve"> Üniv</w:t>
                          </w:r>
                          <w:proofErr w:type="gramStart"/>
                          <w:r w:rsidRPr="00BE198F">
                            <w:rPr>
                              <w:rFonts w:ascii="Cambria" w:hAnsi="Cambria"/>
                              <w:i/>
                              <w:sz w:val="14"/>
                              <w:szCs w:val="14"/>
                            </w:rPr>
                            <w:t>.,</w:t>
                          </w:r>
                          <w:proofErr w:type="gramEnd"/>
                          <w:r w:rsidRPr="00BE198F">
                            <w:rPr>
                              <w:rFonts w:ascii="Cambria" w:hAnsi="Cambria"/>
                              <w:i/>
                              <w:sz w:val="14"/>
                              <w:szCs w:val="14"/>
                            </w:rPr>
                            <w:t xml:space="preserve"> </w:t>
                          </w:r>
                          <w:r w:rsidRPr="004571B2">
                            <w:rPr>
                              <w:rFonts w:ascii="Cambria" w:hAnsi="Cambria"/>
                              <w:i/>
                              <w:sz w:val="14"/>
                              <w:szCs w:val="18"/>
                            </w:rPr>
                            <w:t xml:space="preserve">Kars Meslek Yüksekokulu, Gıda İşleme Bölümü, Kars, </w:t>
                          </w:r>
                          <w:r w:rsidRPr="00BE198F">
                            <w:rPr>
                              <w:rFonts w:ascii="Cambria" w:hAnsi="Cambria"/>
                              <w:i/>
                              <w:sz w:val="14"/>
                              <w:szCs w:val="14"/>
                            </w:rPr>
                            <w:t xml:space="preserve">Türkiye. </w:t>
                          </w:r>
                          <w:r>
                            <w:rPr>
                              <w:rFonts w:ascii="Cambria" w:hAnsi="Cambria"/>
                              <w:i/>
                              <w:sz w:val="14"/>
                              <w:szCs w:val="14"/>
                            </w:rPr>
                            <w:t xml:space="preserve">  </w:t>
                          </w:r>
                          <w:proofErr w:type="gramStart"/>
                          <w:r w:rsidRPr="00BE198F">
                            <w:rPr>
                              <w:rFonts w:ascii="Cambria" w:hAnsi="Cambria"/>
                              <w:i/>
                              <w:sz w:val="14"/>
                              <w:szCs w:val="14"/>
                            </w:rPr>
                            <w:t>e</w:t>
                          </w:r>
                          <w:proofErr w:type="gramEnd"/>
                          <w:r w:rsidRPr="00BE198F">
                            <w:rPr>
                              <w:rFonts w:ascii="Cambria" w:hAnsi="Cambria"/>
                              <w:i/>
                              <w:sz w:val="14"/>
                              <w:szCs w:val="14"/>
                            </w:rPr>
                            <w:t xml:space="preserve">-mail: </w:t>
                          </w:r>
                          <w:r w:rsidRPr="004D4164">
                            <w:rPr>
                              <w:rFonts w:ascii="Cambria" w:hAnsi="Cambria"/>
                              <w:i/>
                              <w:sz w:val="14"/>
                              <w:szCs w:val="18"/>
                            </w:rPr>
                            <w:t>sezenyildizhan@hotmail.com</w:t>
                          </w:r>
                        </w:p>
                        <w:p w14:paraId="12FFC448" w14:textId="77777777" w:rsidR="00603B70" w:rsidRPr="00BE198F" w:rsidRDefault="00603B70" w:rsidP="00EC0DCE">
                          <w:pPr>
                            <w:pStyle w:val="Altbilgi"/>
                            <w:rPr>
                              <w:rFonts w:ascii="Cambria" w:hAnsi="Cambria"/>
                              <w:i/>
                              <w:sz w:val="14"/>
                              <w:szCs w:val="14"/>
                            </w:rPr>
                          </w:pPr>
                          <w:r>
                            <w:rPr>
                              <w:rFonts w:ascii="Cambria" w:hAnsi="Cambria"/>
                              <w:i/>
                              <w:sz w:val="14"/>
                              <w:szCs w:val="18"/>
                            </w:rPr>
                            <w:t xml:space="preserve">*: </w:t>
                          </w:r>
                          <w:r w:rsidRPr="00C96A81">
                            <w:rPr>
                              <w:rFonts w:ascii="Cambria" w:hAnsi="Cambria"/>
                              <w:i/>
                              <w:sz w:val="14"/>
                              <w:szCs w:val="18"/>
                            </w:rPr>
                            <w:t>Bu çalışma</w:t>
                          </w:r>
                          <w:r>
                            <w:rPr>
                              <w:rFonts w:ascii="Cambria" w:hAnsi="Cambria"/>
                              <w:i/>
                              <w:sz w:val="14"/>
                              <w:szCs w:val="18"/>
                            </w:rPr>
                            <w:t>,</w:t>
                          </w:r>
                          <w:r w:rsidRPr="00C96A81">
                            <w:rPr>
                              <w:rFonts w:ascii="Cambria" w:hAnsi="Cambria"/>
                              <w:i/>
                              <w:sz w:val="14"/>
                              <w:szCs w:val="18"/>
                            </w:rPr>
                            <w:t xml:space="preserve"> ilk yazarın </w:t>
                          </w:r>
                          <w:r>
                            <w:rPr>
                              <w:rFonts w:ascii="Cambria" w:hAnsi="Cambria"/>
                              <w:i/>
                              <w:sz w:val="14"/>
                              <w:szCs w:val="18"/>
                            </w:rPr>
                            <w:t>“</w:t>
                          </w:r>
                          <w:r w:rsidRPr="00C96A81">
                            <w:rPr>
                              <w:rFonts w:ascii="Cambria" w:hAnsi="Cambria"/>
                              <w:i/>
                              <w:sz w:val="14"/>
                              <w:szCs w:val="18"/>
                            </w:rPr>
                            <w:t>Tavuk Eti Raf Ömrü Üzerine Biberiye ve Karanfil Uçucu Yağlarının Etkisinin Araştırılması</w:t>
                          </w:r>
                          <w:r>
                            <w:rPr>
                              <w:rFonts w:ascii="Cambria" w:hAnsi="Cambria"/>
                              <w:i/>
                              <w:sz w:val="14"/>
                              <w:szCs w:val="18"/>
                            </w:rPr>
                            <w:t>”</w:t>
                          </w:r>
                          <w:r w:rsidRPr="00C96A81">
                            <w:rPr>
                              <w:rFonts w:ascii="Cambria" w:hAnsi="Cambria"/>
                              <w:i/>
                              <w:sz w:val="14"/>
                              <w:szCs w:val="18"/>
                            </w:rPr>
                            <w:t xml:space="preserve"> isimli Doktora Tezinden özetlenmiş</w:t>
                          </w:r>
                          <w:r>
                            <w:rPr>
                              <w:rFonts w:ascii="Cambria" w:hAnsi="Cambria"/>
                              <w:i/>
                              <w:sz w:val="14"/>
                              <w:szCs w:val="18"/>
                            </w:rPr>
                            <w:t>tir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7906CDE5" id="_x0000_t202" coordsize="21600,21600" o:spt="202" path="m0,0l0,21600,21600,21600,21600,0xe">
              <v:stroke joinstyle="miter"/>
              <v:path gradientshapeok="t" o:connecttype="rect"/>
            </v:shapetype>
            <v:shape id="Text Box 1" o:spid="_x0000_s1026" type="#_x0000_t202" style="position:absolute;left:0;text-align:left;margin-left:-7.15pt;margin-top:-4pt;width:470.3pt;height:4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" stroked="f">
              <v:textbox>
                <w:txbxContent>
                  <w:p w14:paraId="7D30D6D2" w14:textId="77777777" w:rsidR="00603B70" w:rsidRPr="00556178" w:rsidRDefault="00603B70" w:rsidP="00EC0DCE">
                    <w:pPr>
                      <w:pBdr>
                        <w:top w:val="single" w:sz="4" w:space="1" w:color="auto"/>
                      </w:pBdr>
                      <w:rPr>
                        <w:rFonts w:ascii="Cambria" w:hAnsi="Cambria"/>
                        <w:i/>
                        <w:sz w:val="10"/>
                        <w:szCs w:val="16"/>
                      </w:rPr>
                    </w:pPr>
                  </w:p>
                  <w:p w14:paraId="55AE349E" w14:textId="77777777" w:rsidR="00603B70" w:rsidRPr="004B604B" w:rsidRDefault="00603B70" w:rsidP="00EC0DCE">
                    <w:pPr>
                      <w:pStyle w:val="AltBilgi"/>
                      <w:rPr>
                        <w:rFonts w:ascii="Cambria" w:hAnsi="Cambria"/>
                        <w:sz w:val="15"/>
                        <w:szCs w:val="15"/>
                      </w:rPr>
                    </w:pPr>
                    <w:r>
                      <w:rPr>
                        <w:rFonts w:ascii="Cambria" w:hAnsi="Cambria"/>
                        <w:sz w:val="15"/>
                        <w:szCs w:val="15"/>
                      </w:rPr>
                      <w:t>Corresponding author</w:t>
                    </w:r>
                    <w:r w:rsidRPr="004B604B">
                      <w:rPr>
                        <w:rFonts w:ascii="Cambria" w:hAnsi="Cambria"/>
                        <w:sz w:val="15"/>
                        <w:szCs w:val="15"/>
                      </w:rPr>
                      <w:t xml:space="preserve">: </w:t>
                    </w:r>
                    <w:r>
                      <w:rPr>
                        <w:rFonts w:ascii="Cambria" w:hAnsi="Cambria"/>
                        <w:sz w:val="15"/>
                        <w:szCs w:val="15"/>
                      </w:rPr>
                      <w:t>Sezen HARMANKAYA</w:t>
                    </w:r>
                    <w:r w:rsidRPr="004B604B">
                      <w:rPr>
                        <w:rFonts w:ascii="Cambria" w:hAnsi="Cambria"/>
                        <w:sz w:val="15"/>
                        <w:szCs w:val="15"/>
                      </w:rPr>
                      <w:t xml:space="preserve"> </w:t>
                    </w:r>
                  </w:p>
                  <w:p w14:paraId="172574D5" w14:textId="77777777" w:rsidR="00603B70" w:rsidRDefault="00603B70" w:rsidP="00EC0DCE">
                    <w:pPr>
                      <w:pStyle w:val="AltBilgi"/>
                      <w:rPr>
                        <w:rFonts w:ascii="Cambria" w:hAnsi="Cambria"/>
                        <w:i/>
                        <w:sz w:val="14"/>
                        <w:szCs w:val="18"/>
                      </w:rPr>
                    </w:pPr>
                    <w:r>
                      <w:rPr>
                        <w:rFonts w:ascii="Cambria" w:hAnsi="Cambria"/>
                        <w:i/>
                        <w:sz w:val="14"/>
                        <w:szCs w:val="14"/>
                      </w:rPr>
                      <w:t>Kafkas</w:t>
                    </w:r>
                    <w:r w:rsidRPr="00BE198F">
                      <w:rPr>
                        <w:rFonts w:ascii="Cambria" w:hAnsi="Cambria"/>
                        <w:i/>
                        <w:sz w:val="14"/>
                        <w:szCs w:val="14"/>
                      </w:rPr>
                      <w:t xml:space="preserve"> Üniv., </w:t>
                    </w:r>
                    <w:r w:rsidRPr="004571B2">
                      <w:rPr>
                        <w:rFonts w:ascii="Cambria" w:hAnsi="Cambria"/>
                        <w:i/>
                        <w:sz w:val="14"/>
                        <w:szCs w:val="18"/>
                      </w:rPr>
                      <w:t xml:space="preserve">Kars Meslek Yüksekokulu, Gıda İşleme Bölümü, Kars, </w:t>
                    </w:r>
                    <w:r w:rsidRPr="00BE198F">
                      <w:rPr>
                        <w:rFonts w:ascii="Cambria" w:hAnsi="Cambria"/>
                        <w:i/>
                        <w:sz w:val="14"/>
                        <w:szCs w:val="14"/>
                      </w:rPr>
                      <w:t xml:space="preserve">Türkiye. </w:t>
                    </w:r>
                    <w:r>
                      <w:rPr>
                        <w:rFonts w:ascii="Cambria" w:hAnsi="Cambria"/>
                        <w:i/>
                        <w:sz w:val="14"/>
                        <w:szCs w:val="14"/>
                      </w:rPr>
                      <w:t xml:space="preserve">  </w:t>
                    </w:r>
                    <w:r w:rsidRPr="00BE198F">
                      <w:rPr>
                        <w:rFonts w:ascii="Cambria" w:hAnsi="Cambria"/>
                        <w:i/>
                        <w:sz w:val="14"/>
                        <w:szCs w:val="14"/>
                      </w:rPr>
                      <w:t xml:space="preserve">e-mail: </w:t>
                    </w:r>
                    <w:r w:rsidRPr="004D4164">
                      <w:rPr>
                        <w:rFonts w:ascii="Cambria" w:hAnsi="Cambria"/>
                        <w:i/>
                        <w:sz w:val="14"/>
                        <w:szCs w:val="18"/>
                      </w:rPr>
                      <w:t>sezenyildizhan@hotmail.com</w:t>
                    </w:r>
                  </w:p>
                  <w:p w14:paraId="12FFC448" w14:textId="77777777" w:rsidR="00603B70" w:rsidRPr="00BE198F" w:rsidRDefault="00603B70" w:rsidP="00EC0DCE">
                    <w:pPr>
                      <w:pStyle w:val="AltBilgi"/>
                      <w:rPr>
                        <w:rFonts w:ascii="Cambria" w:hAnsi="Cambria"/>
                        <w:i/>
                        <w:sz w:val="14"/>
                        <w:szCs w:val="14"/>
                      </w:rPr>
                    </w:pPr>
                    <w:r>
                      <w:rPr>
                        <w:rFonts w:ascii="Cambria" w:hAnsi="Cambria"/>
                        <w:i/>
                        <w:sz w:val="14"/>
                        <w:szCs w:val="18"/>
                      </w:rPr>
                      <w:t xml:space="preserve">*: </w:t>
                    </w:r>
                    <w:r w:rsidRPr="00C96A81">
                      <w:rPr>
                        <w:rFonts w:ascii="Cambria" w:hAnsi="Cambria"/>
                        <w:i/>
                        <w:sz w:val="14"/>
                        <w:szCs w:val="18"/>
                      </w:rPr>
                      <w:t>Bu çalışma</w:t>
                    </w:r>
                    <w:r>
                      <w:rPr>
                        <w:rFonts w:ascii="Cambria" w:hAnsi="Cambria"/>
                        <w:i/>
                        <w:sz w:val="14"/>
                        <w:szCs w:val="18"/>
                      </w:rPr>
                      <w:t>,</w:t>
                    </w:r>
                    <w:r w:rsidRPr="00C96A81">
                      <w:rPr>
                        <w:rFonts w:ascii="Cambria" w:hAnsi="Cambria"/>
                        <w:i/>
                        <w:sz w:val="14"/>
                        <w:szCs w:val="18"/>
                      </w:rPr>
                      <w:t xml:space="preserve"> ilk yazarın </w:t>
                    </w:r>
                    <w:r>
                      <w:rPr>
                        <w:rFonts w:ascii="Cambria" w:hAnsi="Cambria"/>
                        <w:i/>
                        <w:sz w:val="14"/>
                        <w:szCs w:val="18"/>
                      </w:rPr>
                      <w:t>“</w:t>
                    </w:r>
                    <w:r w:rsidRPr="00C96A81">
                      <w:rPr>
                        <w:rFonts w:ascii="Cambria" w:hAnsi="Cambria"/>
                        <w:i/>
                        <w:sz w:val="14"/>
                        <w:szCs w:val="18"/>
                      </w:rPr>
                      <w:t>Tavuk Eti Raf Ömrü Üzerine Biberiye ve Karanfil Uçucu Yağlarının Etkisinin Araştırılması</w:t>
                    </w:r>
                    <w:r>
                      <w:rPr>
                        <w:rFonts w:ascii="Cambria" w:hAnsi="Cambria"/>
                        <w:i/>
                        <w:sz w:val="14"/>
                        <w:szCs w:val="18"/>
                      </w:rPr>
                      <w:t>”</w:t>
                    </w:r>
                    <w:r w:rsidRPr="00C96A81">
                      <w:rPr>
                        <w:rFonts w:ascii="Cambria" w:hAnsi="Cambria"/>
                        <w:i/>
                        <w:sz w:val="14"/>
                        <w:szCs w:val="18"/>
                      </w:rPr>
                      <w:t xml:space="preserve"> isimli Doktora Tezinden özetlenmiş</w:t>
                    </w:r>
                    <w:r>
                      <w:rPr>
                        <w:rFonts w:ascii="Cambria" w:hAnsi="Cambria"/>
                        <w:i/>
                        <w:sz w:val="14"/>
                        <w:szCs w:val="18"/>
                      </w:rPr>
                      <w:t>tir</w:t>
                    </w:r>
                  </w:p>
                </w:txbxContent>
              </v:textbox>
              <w10:wrap type="topAndBottom"/>
            </v:shape>
          </w:pict>
        </mc:Fallback>
      </mc:AlternateContent>
    </w:r>
    <w:r w:rsidR="002A771B">
      <w:rPr>
        <w:rFonts w:ascii="Cambria" w:hAnsi="Cambria"/>
        <w:sz w:val="20"/>
      </w:rPr>
      <w:t>11</w:t>
    </w:r>
  </w:p>
  <w:p w14:paraId="5B8AB1AE" w14:textId="77777777" w:rsidR="00603B70" w:rsidRDefault="00603B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1F613" w14:textId="77777777" w:rsidR="00603B70" w:rsidRDefault="00603B70" w:rsidP="00EA7DF9">
      <w:r>
        <w:separator/>
      </w:r>
    </w:p>
  </w:footnote>
  <w:footnote w:type="continuationSeparator" w:id="0">
    <w:p w14:paraId="5688FBB6" w14:textId="77777777" w:rsidR="00603B70" w:rsidRDefault="00603B70" w:rsidP="00EA7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0248C" w14:textId="7FF4E8B7" w:rsidR="00603B70" w:rsidRDefault="00603B70" w:rsidP="00790DAA">
    <w:pPr>
      <w:pStyle w:val="stbilgi"/>
      <w:pBdr>
        <w:bottom w:val="single" w:sz="4" w:space="1" w:color="auto"/>
      </w:pBdr>
      <w:tabs>
        <w:tab w:val="clear" w:pos="4536"/>
        <w:tab w:val="clear" w:pos="9072"/>
        <w:tab w:val="right" w:pos="9638"/>
      </w:tabs>
    </w:pPr>
    <w:r w:rsidRPr="00275B32">
      <w:rPr>
        <w:rFonts w:ascii="Cambria" w:hAnsi="Cambria"/>
        <w:sz w:val="16"/>
      </w:rPr>
      <w:t>[</w:t>
    </w:r>
    <w:r>
      <w:rPr>
        <w:rFonts w:ascii="Cambria" w:hAnsi="Cambria"/>
        <w:sz w:val="16"/>
      </w:rPr>
      <w:t>Sezen HARMANKAYA and Leyla VATANSEVER</w:t>
    </w:r>
    <w:r w:rsidRPr="00275B32">
      <w:rPr>
        <w:rFonts w:ascii="Cambria" w:hAnsi="Cambria"/>
        <w:sz w:val="16"/>
      </w:rPr>
      <w:t>]</w:t>
    </w:r>
    <w:r>
      <w:rPr>
        <w:rFonts w:ascii="Cambria" w:hAnsi="Cambria"/>
        <w:sz w:val="16"/>
      </w:rPr>
      <w:tab/>
    </w:r>
    <w:r w:rsidRPr="006601DB">
      <w:rPr>
        <w:rFonts w:ascii="Cambria" w:hAnsi="Cambria"/>
        <w:i/>
        <w:noProof/>
        <w:sz w:val="16"/>
        <w:szCs w:val="18"/>
      </w:rPr>
      <w:t>Van Vet J, 201</w:t>
    </w:r>
    <w:r>
      <w:rPr>
        <w:rFonts w:ascii="Cambria" w:hAnsi="Cambria"/>
        <w:i/>
        <w:noProof/>
        <w:sz w:val="16"/>
        <w:szCs w:val="18"/>
      </w:rPr>
      <w:t>7</w:t>
    </w:r>
    <w:r w:rsidRPr="006601DB">
      <w:rPr>
        <w:rFonts w:ascii="Cambria" w:hAnsi="Cambria"/>
        <w:i/>
        <w:noProof/>
        <w:sz w:val="16"/>
        <w:szCs w:val="18"/>
      </w:rPr>
      <w:t>, 2</w:t>
    </w:r>
    <w:r>
      <w:rPr>
        <w:rFonts w:ascii="Cambria" w:hAnsi="Cambria"/>
        <w:i/>
        <w:noProof/>
        <w:sz w:val="16"/>
        <w:szCs w:val="18"/>
      </w:rPr>
      <w:t>8</w:t>
    </w:r>
    <w:r w:rsidRPr="006601DB">
      <w:rPr>
        <w:rFonts w:ascii="Cambria" w:hAnsi="Cambria"/>
        <w:i/>
        <w:noProof/>
        <w:sz w:val="16"/>
        <w:szCs w:val="18"/>
      </w:rPr>
      <w:t xml:space="preserve"> (</w:t>
    </w:r>
    <w:r>
      <w:rPr>
        <w:rFonts w:ascii="Cambria" w:hAnsi="Cambria"/>
        <w:i/>
        <w:noProof/>
        <w:sz w:val="16"/>
        <w:szCs w:val="18"/>
      </w:rPr>
      <w:t>1</w:t>
    </w:r>
    <w:r w:rsidRPr="006601DB">
      <w:rPr>
        <w:rFonts w:ascii="Cambria" w:hAnsi="Cambria"/>
        <w:i/>
        <w:noProof/>
        <w:sz w:val="16"/>
        <w:szCs w:val="18"/>
      </w:rPr>
      <w:t xml:space="preserve">) </w:t>
    </w:r>
    <w:r w:rsidR="002A771B">
      <w:rPr>
        <w:rFonts w:ascii="Cambria" w:hAnsi="Cambria"/>
        <w:i/>
        <w:noProof/>
        <w:sz w:val="16"/>
        <w:szCs w:val="18"/>
      </w:rPr>
      <w:t>11-19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4CFA" w14:textId="2F6F4C33" w:rsidR="00603B70" w:rsidRDefault="00603B70" w:rsidP="00790DAA">
    <w:pPr>
      <w:pStyle w:val="stbilgi"/>
      <w:pBdr>
        <w:bottom w:val="single" w:sz="4" w:space="1" w:color="auto"/>
      </w:pBdr>
      <w:tabs>
        <w:tab w:val="clear" w:pos="4536"/>
        <w:tab w:val="clear" w:pos="9072"/>
        <w:tab w:val="right" w:pos="9638"/>
      </w:tabs>
    </w:pPr>
    <w:r w:rsidRPr="00275B32">
      <w:rPr>
        <w:rFonts w:ascii="Cambria" w:hAnsi="Cambria"/>
        <w:sz w:val="16"/>
      </w:rPr>
      <w:t>[</w:t>
    </w:r>
    <w:r w:rsidRPr="00820041">
      <w:rPr>
        <w:rFonts w:ascii="Cambria" w:hAnsi="Cambria"/>
        <w:sz w:val="16"/>
        <w:szCs w:val="18"/>
      </w:rPr>
      <w:t>The Effect of Essential Oils of Rosemary</w:t>
    </w:r>
    <w:r w:rsidRPr="00275B32">
      <w:rPr>
        <w:rFonts w:ascii="Cambria" w:hAnsi="Cambria"/>
        <w:sz w:val="16"/>
      </w:rPr>
      <w:t>]</w:t>
    </w:r>
    <w:r w:rsidRPr="0087191F">
      <w:rPr>
        <w:rFonts w:ascii="Cambria" w:hAnsi="Cambria"/>
        <w:sz w:val="16"/>
      </w:rPr>
      <w:t xml:space="preserve"> </w:t>
    </w:r>
    <w:r>
      <w:rPr>
        <w:rFonts w:ascii="Cambria" w:hAnsi="Cambria"/>
        <w:sz w:val="16"/>
      </w:rPr>
      <w:tab/>
    </w:r>
    <w:r>
      <w:rPr>
        <w:rFonts w:ascii="Cambria" w:hAnsi="Cambria"/>
        <w:i/>
        <w:noProof/>
        <w:sz w:val="16"/>
        <w:szCs w:val="18"/>
      </w:rPr>
      <w:t>Van Vet J, 2017, 28 (1</w:t>
    </w:r>
    <w:r w:rsidRPr="006601DB">
      <w:rPr>
        <w:rFonts w:ascii="Cambria" w:hAnsi="Cambria"/>
        <w:i/>
        <w:noProof/>
        <w:sz w:val="16"/>
        <w:szCs w:val="18"/>
      </w:rPr>
      <w:t xml:space="preserve">) </w:t>
    </w:r>
    <w:r w:rsidR="002A771B">
      <w:rPr>
        <w:rFonts w:ascii="Cambria" w:hAnsi="Cambria"/>
        <w:i/>
        <w:noProof/>
        <w:sz w:val="16"/>
        <w:szCs w:val="18"/>
      </w:rPr>
      <w:t>11-19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8297" w14:textId="77777777" w:rsidR="002A771B" w:rsidRDefault="002A771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11B51"/>
    <w:multiLevelType w:val="hybridMultilevel"/>
    <w:tmpl w:val="A34E7890"/>
    <w:lvl w:ilvl="0" w:tplc="C756C48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7340D8B"/>
    <w:multiLevelType w:val="hybridMultilevel"/>
    <w:tmpl w:val="56B4CD0C"/>
    <w:lvl w:ilvl="0" w:tplc="CD7A50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6EE505D"/>
    <w:multiLevelType w:val="hybridMultilevel"/>
    <w:tmpl w:val="CFCE9FCE"/>
    <w:lvl w:ilvl="0" w:tplc="4E50DA2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grammar="clean"/>
  <w:defaultTabStop w:val="708"/>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EFD"/>
    <w:rsid w:val="00005261"/>
    <w:rsid w:val="00005398"/>
    <w:rsid w:val="00010F0F"/>
    <w:rsid w:val="00023903"/>
    <w:rsid w:val="00027DA8"/>
    <w:rsid w:val="00040150"/>
    <w:rsid w:val="000404AE"/>
    <w:rsid w:val="00041FFC"/>
    <w:rsid w:val="00064C0D"/>
    <w:rsid w:val="0006540E"/>
    <w:rsid w:val="00070003"/>
    <w:rsid w:val="00070C57"/>
    <w:rsid w:val="0007353F"/>
    <w:rsid w:val="00074F29"/>
    <w:rsid w:val="000764D6"/>
    <w:rsid w:val="000A4E83"/>
    <w:rsid w:val="000A6A40"/>
    <w:rsid w:val="000B3131"/>
    <w:rsid w:val="000B43AE"/>
    <w:rsid w:val="000B5458"/>
    <w:rsid w:val="000C0427"/>
    <w:rsid w:val="000C70EE"/>
    <w:rsid w:val="000D1413"/>
    <w:rsid w:val="00105507"/>
    <w:rsid w:val="00107AE8"/>
    <w:rsid w:val="001102FE"/>
    <w:rsid w:val="00113CC3"/>
    <w:rsid w:val="00152316"/>
    <w:rsid w:val="00155D6C"/>
    <w:rsid w:val="00156EB4"/>
    <w:rsid w:val="001624AD"/>
    <w:rsid w:val="001675A6"/>
    <w:rsid w:val="001728D6"/>
    <w:rsid w:val="001746D2"/>
    <w:rsid w:val="0017634E"/>
    <w:rsid w:val="00195DA1"/>
    <w:rsid w:val="00197DF4"/>
    <w:rsid w:val="001B062B"/>
    <w:rsid w:val="001D06C6"/>
    <w:rsid w:val="001E2952"/>
    <w:rsid w:val="001E325B"/>
    <w:rsid w:val="001E3E6F"/>
    <w:rsid w:val="00204D73"/>
    <w:rsid w:val="002132EC"/>
    <w:rsid w:val="00213EE7"/>
    <w:rsid w:val="00230E93"/>
    <w:rsid w:val="002626F3"/>
    <w:rsid w:val="00266112"/>
    <w:rsid w:val="0026710F"/>
    <w:rsid w:val="00275048"/>
    <w:rsid w:val="002925CB"/>
    <w:rsid w:val="002A1D58"/>
    <w:rsid w:val="002A771B"/>
    <w:rsid w:val="002C4DAF"/>
    <w:rsid w:val="002E7B22"/>
    <w:rsid w:val="002F7784"/>
    <w:rsid w:val="0031744C"/>
    <w:rsid w:val="0032641D"/>
    <w:rsid w:val="00336070"/>
    <w:rsid w:val="00336A95"/>
    <w:rsid w:val="00345A01"/>
    <w:rsid w:val="00360B3C"/>
    <w:rsid w:val="00376922"/>
    <w:rsid w:val="003902DC"/>
    <w:rsid w:val="003A33AB"/>
    <w:rsid w:val="003A7830"/>
    <w:rsid w:val="003D102F"/>
    <w:rsid w:val="003D4085"/>
    <w:rsid w:val="003F6B7F"/>
    <w:rsid w:val="00402ED7"/>
    <w:rsid w:val="00402F63"/>
    <w:rsid w:val="0040631E"/>
    <w:rsid w:val="0040698D"/>
    <w:rsid w:val="004262C7"/>
    <w:rsid w:val="00434A9D"/>
    <w:rsid w:val="00437EFD"/>
    <w:rsid w:val="00447240"/>
    <w:rsid w:val="00447C61"/>
    <w:rsid w:val="00472C1F"/>
    <w:rsid w:val="00487485"/>
    <w:rsid w:val="004874DA"/>
    <w:rsid w:val="004908F3"/>
    <w:rsid w:val="00493C80"/>
    <w:rsid w:val="004A1DB0"/>
    <w:rsid w:val="004A26CE"/>
    <w:rsid w:val="004B2A8E"/>
    <w:rsid w:val="004B2C99"/>
    <w:rsid w:val="004B604B"/>
    <w:rsid w:val="004C5EEA"/>
    <w:rsid w:val="004D3E26"/>
    <w:rsid w:val="004D4164"/>
    <w:rsid w:val="004E256D"/>
    <w:rsid w:val="004F6EED"/>
    <w:rsid w:val="0050459D"/>
    <w:rsid w:val="00517816"/>
    <w:rsid w:val="00530E49"/>
    <w:rsid w:val="0054041E"/>
    <w:rsid w:val="00547594"/>
    <w:rsid w:val="00557F4D"/>
    <w:rsid w:val="0057477A"/>
    <w:rsid w:val="00575F7F"/>
    <w:rsid w:val="005825B6"/>
    <w:rsid w:val="0058465F"/>
    <w:rsid w:val="005A00FE"/>
    <w:rsid w:val="005A49FB"/>
    <w:rsid w:val="005D2003"/>
    <w:rsid w:val="00603B70"/>
    <w:rsid w:val="00605B5A"/>
    <w:rsid w:val="00621D7A"/>
    <w:rsid w:val="00625120"/>
    <w:rsid w:val="0063650D"/>
    <w:rsid w:val="006365A9"/>
    <w:rsid w:val="006365F0"/>
    <w:rsid w:val="0065151F"/>
    <w:rsid w:val="006601DB"/>
    <w:rsid w:val="00661653"/>
    <w:rsid w:val="00672924"/>
    <w:rsid w:val="0068050A"/>
    <w:rsid w:val="00681744"/>
    <w:rsid w:val="00693D17"/>
    <w:rsid w:val="006A0838"/>
    <w:rsid w:val="006A44D2"/>
    <w:rsid w:val="006C2D87"/>
    <w:rsid w:val="006C7FC9"/>
    <w:rsid w:val="006D0D81"/>
    <w:rsid w:val="006E3CB7"/>
    <w:rsid w:val="006F7782"/>
    <w:rsid w:val="00706EAB"/>
    <w:rsid w:val="00724ECD"/>
    <w:rsid w:val="00731D03"/>
    <w:rsid w:val="007467A0"/>
    <w:rsid w:val="00751D35"/>
    <w:rsid w:val="00752C7F"/>
    <w:rsid w:val="00754B36"/>
    <w:rsid w:val="007554EE"/>
    <w:rsid w:val="00755BCA"/>
    <w:rsid w:val="00764DF6"/>
    <w:rsid w:val="007657EA"/>
    <w:rsid w:val="00770168"/>
    <w:rsid w:val="007702D5"/>
    <w:rsid w:val="007849D8"/>
    <w:rsid w:val="00790DAA"/>
    <w:rsid w:val="0079633B"/>
    <w:rsid w:val="007A0492"/>
    <w:rsid w:val="007A60F7"/>
    <w:rsid w:val="007B22D0"/>
    <w:rsid w:val="007C14BC"/>
    <w:rsid w:val="007D4FAD"/>
    <w:rsid w:val="007D6FF5"/>
    <w:rsid w:val="007E13D9"/>
    <w:rsid w:val="007F01A3"/>
    <w:rsid w:val="007F16D7"/>
    <w:rsid w:val="007F7EBA"/>
    <w:rsid w:val="008003F1"/>
    <w:rsid w:val="008027A7"/>
    <w:rsid w:val="00827AB4"/>
    <w:rsid w:val="00833244"/>
    <w:rsid w:val="0083344D"/>
    <w:rsid w:val="00853659"/>
    <w:rsid w:val="0086694F"/>
    <w:rsid w:val="0087191F"/>
    <w:rsid w:val="00872848"/>
    <w:rsid w:val="00886CEA"/>
    <w:rsid w:val="008A41D1"/>
    <w:rsid w:val="008C18F5"/>
    <w:rsid w:val="008C5F84"/>
    <w:rsid w:val="008E6F00"/>
    <w:rsid w:val="008F5C18"/>
    <w:rsid w:val="00920ADF"/>
    <w:rsid w:val="00943115"/>
    <w:rsid w:val="009452DF"/>
    <w:rsid w:val="00961B8E"/>
    <w:rsid w:val="00963F3A"/>
    <w:rsid w:val="0098388A"/>
    <w:rsid w:val="00984BAC"/>
    <w:rsid w:val="009C0D80"/>
    <w:rsid w:val="009D14E9"/>
    <w:rsid w:val="009E3753"/>
    <w:rsid w:val="009E4DE8"/>
    <w:rsid w:val="009E5A4C"/>
    <w:rsid w:val="009F4813"/>
    <w:rsid w:val="009F684B"/>
    <w:rsid w:val="009F7EC2"/>
    <w:rsid w:val="00A066BB"/>
    <w:rsid w:val="00A26FAB"/>
    <w:rsid w:val="00A30185"/>
    <w:rsid w:val="00A34A6D"/>
    <w:rsid w:val="00A4034B"/>
    <w:rsid w:val="00A42094"/>
    <w:rsid w:val="00A46915"/>
    <w:rsid w:val="00A5538C"/>
    <w:rsid w:val="00A66193"/>
    <w:rsid w:val="00A72344"/>
    <w:rsid w:val="00A73BD1"/>
    <w:rsid w:val="00A779B7"/>
    <w:rsid w:val="00A8683B"/>
    <w:rsid w:val="00AA51B1"/>
    <w:rsid w:val="00AA650D"/>
    <w:rsid w:val="00AB1B17"/>
    <w:rsid w:val="00AB26CF"/>
    <w:rsid w:val="00AB30E2"/>
    <w:rsid w:val="00AC4146"/>
    <w:rsid w:val="00AC6312"/>
    <w:rsid w:val="00B02E26"/>
    <w:rsid w:val="00B04E8C"/>
    <w:rsid w:val="00B06E27"/>
    <w:rsid w:val="00B07183"/>
    <w:rsid w:val="00B13ABC"/>
    <w:rsid w:val="00B21E75"/>
    <w:rsid w:val="00B3512C"/>
    <w:rsid w:val="00B4524E"/>
    <w:rsid w:val="00B456C5"/>
    <w:rsid w:val="00B56246"/>
    <w:rsid w:val="00B65F2A"/>
    <w:rsid w:val="00B75F42"/>
    <w:rsid w:val="00B76925"/>
    <w:rsid w:val="00B836B5"/>
    <w:rsid w:val="00B91C7E"/>
    <w:rsid w:val="00BB1695"/>
    <w:rsid w:val="00BD178B"/>
    <w:rsid w:val="00BD2BCA"/>
    <w:rsid w:val="00BE198F"/>
    <w:rsid w:val="00BE48EF"/>
    <w:rsid w:val="00BE6A00"/>
    <w:rsid w:val="00BF3839"/>
    <w:rsid w:val="00BF6F59"/>
    <w:rsid w:val="00C05E8C"/>
    <w:rsid w:val="00C0630E"/>
    <w:rsid w:val="00C07692"/>
    <w:rsid w:val="00C12963"/>
    <w:rsid w:val="00C24858"/>
    <w:rsid w:val="00C339F9"/>
    <w:rsid w:val="00C41A54"/>
    <w:rsid w:val="00C436A5"/>
    <w:rsid w:val="00C7639A"/>
    <w:rsid w:val="00C76AF8"/>
    <w:rsid w:val="00C849D3"/>
    <w:rsid w:val="00C94363"/>
    <w:rsid w:val="00C94523"/>
    <w:rsid w:val="00C972A3"/>
    <w:rsid w:val="00CC23E6"/>
    <w:rsid w:val="00CE3DCC"/>
    <w:rsid w:val="00D020AD"/>
    <w:rsid w:val="00D04583"/>
    <w:rsid w:val="00D234CA"/>
    <w:rsid w:val="00D24F6B"/>
    <w:rsid w:val="00D25B32"/>
    <w:rsid w:val="00D3022F"/>
    <w:rsid w:val="00D32802"/>
    <w:rsid w:val="00D40013"/>
    <w:rsid w:val="00D501BF"/>
    <w:rsid w:val="00D60E99"/>
    <w:rsid w:val="00D63161"/>
    <w:rsid w:val="00D644B0"/>
    <w:rsid w:val="00D65837"/>
    <w:rsid w:val="00D750F6"/>
    <w:rsid w:val="00D82AD5"/>
    <w:rsid w:val="00D8556C"/>
    <w:rsid w:val="00D91119"/>
    <w:rsid w:val="00D92D3D"/>
    <w:rsid w:val="00D92F95"/>
    <w:rsid w:val="00D94C6F"/>
    <w:rsid w:val="00D97D09"/>
    <w:rsid w:val="00DA3F5F"/>
    <w:rsid w:val="00DB5852"/>
    <w:rsid w:val="00DB7546"/>
    <w:rsid w:val="00DC2FC5"/>
    <w:rsid w:val="00DD1096"/>
    <w:rsid w:val="00DF18D1"/>
    <w:rsid w:val="00DF79EF"/>
    <w:rsid w:val="00DF7AE5"/>
    <w:rsid w:val="00E01F67"/>
    <w:rsid w:val="00E23C23"/>
    <w:rsid w:val="00E24CB2"/>
    <w:rsid w:val="00E362CE"/>
    <w:rsid w:val="00E75332"/>
    <w:rsid w:val="00E76902"/>
    <w:rsid w:val="00E805A8"/>
    <w:rsid w:val="00EA1E6C"/>
    <w:rsid w:val="00EA7DF9"/>
    <w:rsid w:val="00EB2286"/>
    <w:rsid w:val="00EC0DCE"/>
    <w:rsid w:val="00EE2859"/>
    <w:rsid w:val="00F02D1C"/>
    <w:rsid w:val="00F134CE"/>
    <w:rsid w:val="00F16DB5"/>
    <w:rsid w:val="00F228C1"/>
    <w:rsid w:val="00F34FB1"/>
    <w:rsid w:val="00F36422"/>
    <w:rsid w:val="00F405A8"/>
    <w:rsid w:val="00F51BFF"/>
    <w:rsid w:val="00F66767"/>
    <w:rsid w:val="00F87F42"/>
    <w:rsid w:val="00F97543"/>
    <w:rsid w:val="00FB530E"/>
    <w:rsid w:val="00FB75DB"/>
    <w:rsid w:val="00FB7E79"/>
    <w:rsid w:val="00FC168F"/>
    <w:rsid w:val="00FC792E"/>
    <w:rsid w:val="00FD3B20"/>
    <w:rsid w:val="00FD40D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003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rsid w:val="00A34A6D"/>
    <w:rPr>
      <w:color w:val="0000CC"/>
      <w:u w:val="single"/>
    </w:rPr>
  </w:style>
  <w:style w:type="paragraph" w:styleId="stbilgi">
    <w:name w:val="header"/>
    <w:basedOn w:val="Normal"/>
    <w:link w:val="stbilgiChar"/>
    <w:uiPriority w:val="99"/>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0A6A40"/>
    <w:pPr>
      <w:autoSpaceDE w:val="0"/>
      <w:autoSpaceDN w:val="0"/>
      <w:adjustRightInd w:val="0"/>
    </w:pPr>
    <w:rPr>
      <w:rFonts w:ascii="Times New Roman" w:eastAsiaTheme="minorHAnsi" w:hAnsi="Times New Roman"/>
      <w:color w:val="000000"/>
      <w:sz w:val="24"/>
      <w:szCs w:val="24"/>
      <w:lang w:eastAsia="en-US"/>
    </w:rPr>
  </w:style>
  <w:style w:type="table" w:customStyle="1" w:styleId="AkGlgeleme1">
    <w:name w:val="Açık Gölgeleme1"/>
    <w:basedOn w:val="NormalTablo"/>
    <w:uiPriority w:val="60"/>
    <w:rsid w:val="00D6583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unhideWhenUsed/>
    <w:rsid w:val="00D6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65837"/>
    <w:rPr>
      <w:rFonts w:ascii="Courier New" w:eastAsia="Times New Roman" w:hAnsi="Courier New" w:cs="Courier New"/>
    </w:rPr>
  </w:style>
  <w:style w:type="paragraph" w:styleId="ListeParagraf">
    <w:name w:val="List Paragraph"/>
    <w:basedOn w:val="Normal"/>
    <w:uiPriority w:val="34"/>
    <w:qFormat/>
    <w:rsid w:val="00D6583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itation">
    <w:name w:val="citation"/>
    <w:basedOn w:val="VarsaylanParagrafYazTipi"/>
    <w:rsid w:val="00D65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2A3"/>
    <w:rPr>
      <w:rFonts w:ascii="Times New Roman" w:eastAsia="Times New Roman" w:hAnsi="Times New Roman"/>
      <w:sz w:val="24"/>
      <w:szCs w:val="24"/>
    </w:rPr>
  </w:style>
  <w:style w:type="paragraph" w:styleId="Balk3">
    <w:name w:val="heading 3"/>
    <w:basedOn w:val="Normal"/>
    <w:next w:val="Normal"/>
    <w:link w:val="Balk3Char"/>
    <w:qFormat/>
    <w:rsid w:val="0079633B"/>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7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rsid w:val="00A34A6D"/>
    <w:rPr>
      <w:color w:val="0000CC"/>
      <w:u w:val="single"/>
    </w:rPr>
  </w:style>
  <w:style w:type="paragraph" w:styleId="stbilgi">
    <w:name w:val="header"/>
    <w:basedOn w:val="Normal"/>
    <w:link w:val="stbilgiChar"/>
    <w:uiPriority w:val="99"/>
    <w:unhideWhenUsed/>
    <w:rsid w:val="00EA7DF9"/>
    <w:pPr>
      <w:tabs>
        <w:tab w:val="center" w:pos="4536"/>
        <w:tab w:val="right" w:pos="9072"/>
      </w:tabs>
    </w:pPr>
  </w:style>
  <w:style w:type="character" w:customStyle="1" w:styleId="stbilgiChar">
    <w:name w:val="Üstbilgi Char"/>
    <w:link w:val="stbilgi"/>
    <w:uiPriority w:val="99"/>
    <w:rsid w:val="00EA7DF9"/>
    <w:rPr>
      <w:rFonts w:ascii="Times New Roman" w:eastAsia="Times New Roman" w:hAnsi="Times New Roman"/>
      <w:sz w:val="24"/>
      <w:szCs w:val="24"/>
    </w:rPr>
  </w:style>
  <w:style w:type="paragraph" w:styleId="Altbilgi">
    <w:name w:val="footer"/>
    <w:basedOn w:val="Normal"/>
    <w:link w:val="AltbilgiChar"/>
    <w:uiPriority w:val="99"/>
    <w:unhideWhenUsed/>
    <w:rsid w:val="00EA7DF9"/>
    <w:pPr>
      <w:tabs>
        <w:tab w:val="center" w:pos="4536"/>
        <w:tab w:val="right" w:pos="9072"/>
      </w:tabs>
    </w:pPr>
  </w:style>
  <w:style w:type="character" w:customStyle="1" w:styleId="AltbilgiChar">
    <w:name w:val="Altbilgi Char"/>
    <w:link w:val="Altbilgi"/>
    <w:uiPriority w:val="99"/>
    <w:rsid w:val="00EA7DF9"/>
    <w:rPr>
      <w:rFonts w:ascii="Times New Roman" w:eastAsia="Times New Roman" w:hAnsi="Times New Roman"/>
      <w:sz w:val="24"/>
      <w:szCs w:val="24"/>
    </w:rPr>
  </w:style>
  <w:style w:type="paragraph" w:styleId="BalonMetni">
    <w:name w:val="Balloon Text"/>
    <w:basedOn w:val="Normal"/>
    <w:link w:val="BalonMetniChar"/>
    <w:uiPriority w:val="99"/>
    <w:semiHidden/>
    <w:unhideWhenUsed/>
    <w:rsid w:val="00EA7DF9"/>
    <w:rPr>
      <w:rFonts w:ascii="Tahoma" w:hAnsi="Tahoma" w:cs="Tahoma"/>
      <w:sz w:val="16"/>
      <w:szCs w:val="16"/>
    </w:rPr>
  </w:style>
  <w:style w:type="character" w:customStyle="1" w:styleId="BalonMetniChar">
    <w:name w:val="Balon Metni Char"/>
    <w:link w:val="BalonMetni"/>
    <w:uiPriority w:val="99"/>
    <w:semiHidden/>
    <w:rsid w:val="00EA7DF9"/>
    <w:rPr>
      <w:rFonts w:ascii="Tahoma" w:eastAsia="Times New Roman" w:hAnsi="Tahoma" w:cs="Tahoma"/>
      <w:sz w:val="16"/>
      <w:szCs w:val="16"/>
    </w:rPr>
  </w:style>
  <w:style w:type="paragraph" w:styleId="Dzeltme">
    <w:name w:val="Revision"/>
    <w:hidden/>
    <w:uiPriority w:val="99"/>
    <w:semiHidden/>
    <w:rsid w:val="00D32802"/>
    <w:rPr>
      <w:rFonts w:ascii="Times New Roman" w:eastAsia="Times New Roman" w:hAnsi="Times New Roman"/>
      <w:sz w:val="24"/>
      <w:szCs w:val="24"/>
    </w:rPr>
  </w:style>
  <w:style w:type="paragraph" w:styleId="GvdeMetni2">
    <w:name w:val="Body Text 2"/>
    <w:basedOn w:val="Normal"/>
    <w:link w:val="GvdeMetni2Char"/>
    <w:rsid w:val="00005261"/>
    <w:pPr>
      <w:spacing w:after="120" w:line="480" w:lineRule="auto"/>
    </w:pPr>
  </w:style>
  <w:style w:type="character" w:customStyle="1" w:styleId="GvdeMetni2Char">
    <w:name w:val="Gövde Metni 2 Char"/>
    <w:link w:val="GvdeMetni2"/>
    <w:rsid w:val="00005261"/>
    <w:rPr>
      <w:rFonts w:ascii="Times New Roman" w:eastAsia="Times New Roman" w:hAnsi="Times New Roman"/>
      <w:sz w:val="24"/>
      <w:szCs w:val="24"/>
    </w:rPr>
  </w:style>
  <w:style w:type="paragraph" w:styleId="GvdeMetniGirintisi">
    <w:name w:val="Body Text Indent"/>
    <w:basedOn w:val="Normal"/>
    <w:link w:val="GvdeMetniGirintisiChar"/>
    <w:uiPriority w:val="99"/>
    <w:unhideWhenUsed/>
    <w:rsid w:val="0032641D"/>
    <w:pPr>
      <w:spacing w:after="120"/>
      <w:ind w:left="283"/>
    </w:pPr>
  </w:style>
  <w:style w:type="character" w:customStyle="1" w:styleId="GvdeMetniGirintisiChar">
    <w:name w:val="Gövde Metni Girintisi Char"/>
    <w:link w:val="GvdeMetniGirintisi"/>
    <w:uiPriority w:val="99"/>
    <w:rsid w:val="0032641D"/>
    <w:rPr>
      <w:rFonts w:ascii="Times New Roman" w:eastAsia="Times New Roman" w:hAnsi="Times New Roman"/>
      <w:sz w:val="24"/>
      <w:szCs w:val="24"/>
    </w:rPr>
  </w:style>
  <w:style w:type="character" w:customStyle="1" w:styleId="Balk3Char">
    <w:name w:val="Başlık 3 Char"/>
    <w:link w:val="Balk3"/>
    <w:rsid w:val="0079633B"/>
    <w:rPr>
      <w:rFonts w:ascii="Arial" w:eastAsia="Times New Roman" w:hAnsi="Arial" w:cs="Arial"/>
      <w:b/>
      <w:bCs/>
      <w:sz w:val="26"/>
      <w:szCs w:val="26"/>
    </w:rPr>
  </w:style>
  <w:style w:type="paragraph" w:styleId="GvdeMetni">
    <w:name w:val="Body Text"/>
    <w:basedOn w:val="Normal"/>
    <w:link w:val="GvdeMetniChar"/>
    <w:rsid w:val="0079633B"/>
    <w:pPr>
      <w:spacing w:after="120"/>
    </w:pPr>
  </w:style>
  <w:style w:type="character" w:customStyle="1" w:styleId="GvdeMetniChar">
    <w:name w:val="Gövde Metni Char"/>
    <w:link w:val="GvdeMetni"/>
    <w:rsid w:val="0079633B"/>
    <w:rPr>
      <w:rFonts w:ascii="Times New Roman" w:eastAsia="Times New Roman" w:hAnsi="Times New Roman"/>
      <w:sz w:val="24"/>
      <w:szCs w:val="24"/>
    </w:rPr>
  </w:style>
  <w:style w:type="paragraph" w:styleId="AralkYok">
    <w:name w:val="No Spacing"/>
    <w:uiPriority w:val="1"/>
    <w:qFormat/>
    <w:rsid w:val="0017634E"/>
    <w:rPr>
      <w:rFonts w:ascii="Times New Roman" w:eastAsia="Times New Roman" w:hAnsi="Times New Roman"/>
      <w:sz w:val="24"/>
      <w:szCs w:val="24"/>
    </w:rPr>
  </w:style>
  <w:style w:type="character" w:customStyle="1" w:styleId="desc1">
    <w:name w:val="desc1"/>
    <w:rsid w:val="00027DA8"/>
    <w:rPr>
      <w:rFonts w:ascii="Tahoma" w:hAnsi="Tahoma" w:cs="Tahoma" w:hint="default"/>
      <w:strike w:val="0"/>
      <w:dstrike w:val="0"/>
      <w:color w:val="000000"/>
      <w:sz w:val="18"/>
      <w:szCs w:val="18"/>
      <w:u w:val="none"/>
      <w:effect w:val="none"/>
    </w:rPr>
  </w:style>
  <w:style w:type="paragraph" w:customStyle="1" w:styleId="TabloAiklamalar">
    <w:name w:val="Tablo Açiklamalar"/>
    <w:basedOn w:val="Normal"/>
    <w:next w:val="Normal"/>
    <w:rsid w:val="00AB26CF"/>
    <w:pPr>
      <w:autoSpaceDE w:val="0"/>
      <w:autoSpaceDN w:val="0"/>
      <w:adjustRightInd w:val="0"/>
    </w:pPr>
  </w:style>
  <w:style w:type="paragraph" w:customStyle="1" w:styleId="Default">
    <w:name w:val="Default"/>
    <w:rsid w:val="000A6A40"/>
    <w:pPr>
      <w:autoSpaceDE w:val="0"/>
      <w:autoSpaceDN w:val="0"/>
      <w:adjustRightInd w:val="0"/>
    </w:pPr>
    <w:rPr>
      <w:rFonts w:ascii="Times New Roman" w:eastAsiaTheme="minorHAnsi" w:hAnsi="Times New Roman"/>
      <w:color w:val="000000"/>
      <w:sz w:val="24"/>
      <w:szCs w:val="24"/>
      <w:lang w:eastAsia="en-US"/>
    </w:rPr>
  </w:style>
  <w:style w:type="table" w:customStyle="1" w:styleId="AkGlgeleme1">
    <w:name w:val="Açık Gölgeleme1"/>
    <w:basedOn w:val="NormalTablo"/>
    <w:uiPriority w:val="60"/>
    <w:rsid w:val="00D65837"/>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ncedenBiimlendirilmi">
    <w:name w:val="HTML Preformatted"/>
    <w:basedOn w:val="Normal"/>
    <w:link w:val="HTMLncedenBiimlendirilmiChar"/>
    <w:uiPriority w:val="99"/>
    <w:unhideWhenUsed/>
    <w:rsid w:val="00D65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65837"/>
    <w:rPr>
      <w:rFonts w:ascii="Courier New" w:eastAsia="Times New Roman" w:hAnsi="Courier New" w:cs="Courier New"/>
    </w:rPr>
  </w:style>
  <w:style w:type="paragraph" w:styleId="ListeParagraf">
    <w:name w:val="List Paragraph"/>
    <w:basedOn w:val="Normal"/>
    <w:uiPriority w:val="34"/>
    <w:qFormat/>
    <w:rsid w:val="00D6583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citation">
    <w:name w:val="citation"/>
    <w:basedOn w:val="VarsaylanParagrafYazTipi"/>
    <w:rsid w:val="00D65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13E6-CDF4-468C-A5F1-17D1F8B4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6812</Words>
  <Characters>38833</Characters>
  <Application>Microsoft Office Word</Application>
  <DocSecurity>0</DocSecurity>
  <Lines>323</Lines>
  <Paragraphs>91</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45554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ihekin</dc:creator>
  <cp:lastModifiedBy>IHEKIN</cp:lastModifiedBy>
  <cp:revision>20</cp:revision>
  <cp:lastPrinted>2009-11-04T17:53:00Z</cp:lastPrinted>
  <dcterms:created xsi:type="dcterms:W3CDTF">2015-10-02T06:20:00Z</dcterms:created>
  <dcterms:modified xsi:type="dcterms:W3CDTF">2017-05-02T05:23:00Z</dcterms:modified>
</cp:coreProperties>
</file>